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contextualSpacing/>
        <w:jc w:val="center"/>
        <w:rPr>
          <w:rFonts w:ascii="Times New Roman" w:hAnsi="Times New Roman"/>
          <w:sz w:val="26"/>
          <w:szCs w:val="26"/>
        </w:rPr>
      </w:pPr>
      <w:r>
        <w:rPr>
          <w:rFonts w:ascii="Times New Roman" w:hAnsi="Times New Roman"/>
          <w:sz w:val="26"/>
          <w:szCs w:val="26"/>
        </w:rPr>
      </w:r>
    </w:p>
    <w:p>
      <w:pPr>
        <w:pStyle w:val="Normal"/>
        <w:spacing w:lineRule="auto" w:line="360" w:before="0" w:after="0"/>
        <w:contextualSpacing/>
        <w:jc w:val="center"/>
        <w:rPr>
          <w:rFonts w:ascii="Times New Roman" w:hAnsi="Times New Roman"/>
          <w:sz w:val="26"/>
          <w:szCs w:val="26"/>
        </w:rPr>
      </w:pPr>
      <w:r>
        <w:rPr>
          <w:rFonts w:ascii="Times New Roman" w:hAnsi="Times New Roman"/>
          <w:sz w:val="26"/>
          <w:szCs w:val="26"/>
        </w:rPr>
      </w:r>
    </w:p>
    <w:p>
      <w:pPr>
        <w:pStyle w:val="Normal"/>
        <w:spacing w:lineRule="auto" w:line="360" w:before="0" w:after="0"/>
        <w:contextualSpacing/>
        <w:jc w:val="center"/>
        <w:rPr>
          <w:rFonts w:ascii="Times New Roman" w:hAnsi="Times New Roman"/>
          <w:sz w:val="26"/>
          <w:szCs w:val="26"/>
        </w:rPr>
      </w:pPr>
      <w:r>
        <w:rPr>
          <w:rFonts w:eastAsia="Times New Roman" w:cs="Calibri" w:ascii="Times New Roman" w:hAnsi="Times New Roman" w:cstheme="minorHAnsi"/>
          <w:b/>
          <w:bCs/>
          <w:sz w:val="26"/>
          <w:szCs w:val="26"/>
        </w:rPr>
        <w:t>PROJETO DE LEI Nº 052/2022</w:t>
      </w:r>
    </w:p>
    <w:p>
      <w:pPr>
        <w:pStyle w:val="Normal"/>
        <w:spacing w:lineRule="auto" w:line="240"/>
        <w:jc w:val="both"/>
        <w:rPr>
          <w:rFonts w:ascii="Times New Roman" w:hAnsi="Times New Roman"/>
          <w:sz w:val="26"/>
          <w:szCs w:val="26"/>
        </w:rPr>
      </w:pPr>
      <w:r>
        <w:rPr>
          <w:rFonts w:ascii="Times New Roman" w:hAnsi="Times New Roman"/>
          <w:sz w:val="26"/>
          <w:szCs w:val="26"/>
        </w:rPr>
      </w:r>
    </w:p>
    <w:p>
      <w:pPr>
        <w:pStyle w:val="Normal"/>
        <w:spacing w:before="0" w:after="0"/>
        <w:ind w:left="4956" w:firstLine="6"/>
        <w:jc w:val="both"/>
        <w:rPr>
          <w:rFonts w:ascii="Times New Roman" w:hAnsi="Times New Roman" w:cs="Times New Roman"/>
          <w:sz w:val="26"/>
          <w:szCs w:val="26"/>
        </w:rPr>
      </w:pPr>
      <w:r>
        <w:rPr>
          <w:rFonts w:cs="Times New Roman" w:ascii="Times New Roman" w:hAnsi="Times New Roman"/>
          <w:sz w:val="26"/>
          <w:szCs w:val="26"/>
        </w:rPr>
        <w:t xml:space="preserve">Dispõe sobre a denominação de logradouro público, e dá outras providências. </w:t>
      </w:r>
    </w:p>
    <w:p>
      <w:pPr>
        <w:pStyle w:val="Normal"/>
        <w:spacing w:lineRule="auto" w:line="240"/>
        <w:jc w:val="right"/>
        <w:rPr>
          <w:rFonts w:ascii="Times New Roman" w:hAnsi="Times New Roman"/>
          <w:sz w:val="26"/>
          <w:szCs w:val="26"/>
        </w:rPr>
      </w:pPr>
      <w:r>
        <w:rPr>
          <w:rFonts w:ascii="Times New Roman" w:hAnsi="Times New Roman"/>
          <w:sz w:val="26"/>
          <w:szCs w:val="26"/>
        </w:rPr>
      </w:r>
    </w:p>
    <w:p>
      <w:pPr>
        <w:pStyle w:val="Normal"/>
        <w:spacing w:lineRule="auto" w:line="360" w:before="0" w:after="0"/>
        <w:jc w:val="both"/>
        <w:rPr>
          <w:rFonts w:ascii="Times New Roman" w:hAnsi="Times New Roman"/>
          <w:sz w:val="26"/>
          <w:szCs w:val="26"/>
        </w:rPr>
      </w:pPr>
      <w:r>
        <w:rPr>
          <w:rFonts w:cs="Times New Roman" w:ascii="Times New Roman" w:hAnsi="Times New Roman"/>
          <w:color w:val="1C1C1C"/>
          <w:sz w:val="26"/>
          <w:szCs w:val="26"/>
        </w:rPr>
        <w:t xml:space="preserve">O </w:t>
      </w:r>
      <w:r>
        <w:rPr>
          <w:rFonts w:cs="Times New Roman" w:ascii="Times New Roman" w:hAnsi="Times New Roman"/>
          <w:b/>
          <w:bCs/>
          <w:color w:val="1C1C1C"/>
          <w:sz w:val="26"/>
          <w:szCs w:val="26"/>
        </w:rPr>
        <w:t>Prefeito do Município de Goiana/PE</w:t>
      </w:r>
      <w:r>
        <w:rPr>
          <w:rFonts w:cs="Times New Roman" w:ascii="Times New Roman" w:hAnsi="Times New Roman"/>
          <w:color w:val="1C1C1C"/>
          <w:sz w:val="26"/>
          <w:szCs w:val="26"/>
        </w:rPr>
        <w:t>, no uso de suas atribuições legais e, ainda, amparado na Lei Orgânica do Município, submete à apreciação da Câmara Municipal de Vereadores o seguinte texto:</w:t>
      </w:r>
    </w:p>
    <w:p>
      <w:pPr>
        <w:pStyle w:val="NormalWeb"/>
        <w:spacing w:before="280" w:after="280"/>
        <w:jc w:val="both"/>
        <w:rPr>
          <w:rFonts w:ascii="Times New Roman" w:hAnsi="Times New Roman"/>
          <w:sz w:val="26"/>
          <w:szCs w:val="26"/>
        </w:rPr>
      </w:pPr>
      <w:r>
        <w:rPr>
          <w:rFonts w:cs="Tahoma" w:ascii="Times New Roman" w:hAnsi="Times New Roman"/>
          <w:b/>
          <w:sz w:val="26"/>
          <w:szCs w:val="26"/>
        </w:rPr>
        <w:t>Art. 1º</w:t>
      </w:r>
      <w:r>
        <w:rPr>
          <w:rFonts w:cs="Tahoma" w:ascii="Times New Roman" w:hAnsi="Times New Roman"/>
          <w:sz w:val="26"/>
          <w:szCs w:val="26"/>
        </w:rPr>
        <w:t xml:space="preserve"> Fica denominada de </w:t>
      </w:r>
      <w:r>
        <w:rPr>
          <w:rFonts w:cs="Tahoma" w:ascii="Times New Roman" w:hAnsi="Times New Roman"/>
          <w:b/>
          <w:bCs/>
          <w:sz w:val="26"/>
          <w:szCs w:val="26"/>
        </w:rPr>
        <w:t>JOSÉ AUGUSTO DE MIRANDA</w:t>
      </w:r>
      <w:r>
        <w:rPr>
          <w:rFonts w:cs="Tahoma" w:ascii="Times New Roman" w:hAnsi="Times New Roman"/>
          <w:sz w:val="26"/>
          <w:szCs w:val="26"/>
        </w:rPr>
        <w:t xml:space="preserve">, a Praça localizada na Rua Nova, centro, Goiana/PE. </w:t>
      </w:r>
    </w:p>
    <w:p>
      <w:pPr>
        <w:pStyle w:val="Normal"/>
        <w:spacing w:lineRule="auto" w:line="240" w:beforeAutospacing="1" w:afterAutospacing="1"/>
        <w:jc w:val="both"/>
        <w:rPr>
          <w:rFonts w:ascii="Times New Roman" w:hAnsi="Times New Roman"/>
          <w:sz w:val="26"/>
          <w:szCs w:val="26"/>
        </w:rPr>
      </w:pPr>
      <w:r>
        <w:rPr>
          <w:rFonts w:cs="Tahoma" w:ascii="Times New Roman" w:hAnsi="Times New Roman"/>
          <w:b/>
          <w:sz w:val="26"/>
          <w:szCs w:val="26"/>
        </w:rPr>
        <w:t xml:space="preserve">Art. 2º </w:t>
      </w:r>
      <w:r>
        <w:rPr>
          <w:rFonts w:cs="Tahoma" w:ascii="Times New Roman" w:hAnsi="Times New Roman"/>
          <w:sz w:val="26"/>
          <w:szCs w:val="26"/>
        </w:rPr>
        <w:t xml:space="preserve">Esta Lei entra em vigor na data de sua publicação </w:t>
      </w:r>
    </w:p>
    <w:p>
      <w:pPr>
        <w:pStyle w:val="Normal"/>
        <w:spacing w:lineRule="auto" w:line="240" w:beforeAutospacing="1" w:afterAutospacing="1"/>
        <w:jc w:val="both"/>
        <w:rPr>
          <w:rFonts w:ascii="Times New Roman" w:hAnsi="Times New Roman"/>
          <w:sz w:val="26"/>
          <w:szCs w:val="26"/>
        </w:rPr>
      </w:pPr>
      <w:r>
        <w:rPr>
          <w:rFonts w:cs="Tahoma" w:ascii="Times New Roman" w:hAnsi="Times New Roman"/>
          <w:b/>
          <w:sz w:val="26"/>
          <w:szCs w:val="26"/>
        </w:rPr>
        <w:t xml:space="preserve">Art. 3º </w:t>
      </w:r>
      <w:r>
        <w:rPr>
          <w:rFonts w:cs="Tahoma" w:ascii="Times New Roman" w:hAnsi="Times New Roman"/>
          <w:sz w:val="26"/>
          <w:szCs w:val="26"/>
        </w:rPr>
        <w:t>Revogam-se as disposições em contrário</w:t>
      </w:r>
    </w:p>
    <w:p>
      <w:pPr>
        <w:pStyle w:val="Normal"/>
        <w:spacing w:lineRule="auto" w:line="240" w:before="0" w:after="120"/>
        <w:jc w:val="both"/>
        <w:rPr>
          <w:rFonts w:ascii="Times New Roman" w:hAnsi="Times New Roman"/>
          <w:sz w:val="26"/>
          <w:szCs w:val="26"/>
        </w:rPr>
      </w:pPr>
      <w:r>
        <w:rPr>
          <w:rFonts w:eastAsia="Calibri" w:cs="Times New Roman" w:ascii="Times New Roman" w:hAnsi="Times New Roman"/>
          <w:bCs/>
          <w:sz w:val="26"/>
          <w:szCs w:val="26"/>
        </w:rPr>
        <w:t>Gabinete do Prefeito do Município de Goiana, 14 de dezembro de 2022.</w:t>
      </w:r>
    </w:p>
    <w:p>
      <w:pPr>
        <w:pStyle w:val="Normal"/>
        <w:spacing w:lineRule="auto" w:line="240" w:before="0" w:after="0"/>
        <w:contextualSpacing/>
        <w:jc w:val="center"/>
        <w:rPr>
          <w:rFonts w:ascii="Times New Roman" w:hAnsi="Times New Roman"/>
          <w:sz w:val="26"/>
          <w:szCs w:val="26"/>
        </w:rPr>
      </w:pPr>
      <w:r>
        <w:rPr>
          <w:rFonts w:ascii="Times New Roman" w:hAnsi="Times New Roman"/>
          <w:sz w:val="26"/>
          <w:szCs w:val="26"/>
        </w:rPr>
      </w:r>
    </w:p>
    <w:p>
      <w:pPr>
        <w:pStyle w:val="Corpodotexto"/>
        <w:spacing w:lineRule="auto" w:line="240"/>
        <w:ind w:left="284" w:hanging="0"/>
        <w:jc w:val="center"/>
        <w:rPr>
          <w:rFonts w:ascii="Times New Roman" w:hAnsi="Times New Roman" w:cs="Calibri" w:cstheme="minorHAnsi"/>
          <w:b/>
          <w:b/>
          <w:bCs/>
          <w:sz w:val="26"/>
          <w:szCs w:val="26"/>
        </w:rPr>
      </w:pPr>
      <w:r>
        <w:rPr>
          <w:rFonts w:cs="Calibri" w:cstheme="minorHAnsi" w:ascii="Times New Roman" w:hAnsi="Times New Roman"/>
          <w:b/>
          <w:bCs/>
          <w:sz w:val="26"/>
          <w:szCs w:val="26"/>
        </w:rPr>
      </w:r>
    </w:p>
    <w:p>
      <w:pPr>
        <w:pStyle w:val="Corpodotexto"/>
        <w:spacing w:lineRule="auto" w:line="240"/>
        <w:jc w:val="center"/>
        <w:rPr>
          <w:rFonts w:ascii="Times New Roman" w:hAnsi="Times New Roman"/>
          <w:sz w:val="26"/>
          <w:szCs w:val="26"/>
        </w:rPr>
      </w:pPr>
      <w:r>
        <w:rPr>
          <w:rFonts w:cs="Calibri" w:ascii="Times New Roman" w:hAnsi="Times New Roman" w:cstheme="minorHAnsi"/>
          <w:b/>
          <w:bCs/>
          <w:i/>
          <w:iCs/>
          <w:sz w:val="26"/>
          <w:szCs w:val="26"/>
        </w:rPr>
        <w:t>EDUARDO HONÓRIO CARNEIRO</w:t>
      </w:r>
    </w:p>
    <w:p>
      <w:pPr>
        <w:pStyle w:val="Corpodotexto"/>
        <w:spacing w:lineRule="auto" w:line="240"/>
        <w:jc w:val="center"/>
        <w:rPr>
          <w:rFonts w:ascii="Times New Roman" w:hAnsi="Times New Roman"/>
          <w:sz w:val="26"/>
          <w:szCs w:val="26"/>
        </w:rPr>
      </w:pPr>
      <w:r>
        <w:rPr>
          <w:rFonts w:cs="Calibri" w:ascii="Times New Roman" w:hAnsi="Times New Roman" w:cstheme="minorHAnsi"/>
          <w:sz w:val="26"/>
          <w:szCs w:val="26"/>
        </w:rPr>
        <w:t>Prefeito</w:t>
      </w:r>
    </w:p>
    <w:p>
      <w:pPr>
        <w:pStyle w:val="Corpodotexto"/>
        <w:spacing w:lineRule="auto" w:line="240"/>
        <w:rPr>
          <w:rFonts w:cs="Calibri" w:cstheme="minorHAnsi"/>
        </w:rPr>
      </w:pPr>
      <w:r>
        <w:rPr>
          <w:rFonts w:cs="Calibri" w:cstheme="minorHAnsi"/>
        </w:rPr>
      </w:r>
    </w:p>
    <w:p>
      <w:pPr>
        <w:pStyle w:val="Corpodotexto"/>
        <w:spacing w:lineRule="auto" w:line="240"/>
        <w:rPr>
          <w:rFonts w:cs="Calibri" w:cstheme="minorHAnsi"/>
        </w:rPr>
      </w:pPr>
      <w:r>
        <w:rPr>
          <w:rFonts w:cs="Calibri" w:cstheme="minorHAnsi"/>
        </w:rPr>
      </w:r>
    </w:p>
    <w:p>
      <w:pPr>
        <w:pStyle w:val="Corpodotexto"/>
        <w:spacing w:lineRule="auto" w:line="240"/>
        <w:rPr>
          <w:rFonts w:cs="Calibri" w:cstheme="minorHAnsi"/>
        </w:rPr>
      </w:pPr>
      <w:r>
        <w:rPr>
          <w:rFonts w:cs="Calibri" w:cstheme="minorHAnsi"/>
        </w:rPr>
      </w:r>
    </w:p>
    <w:p>
      <w:pPr>
        <w:pStyle w:val="Corpodotexto"/>
        <w:spacing w:lineRule="auto" w:line="240"/>
        <w:rPr>
          <w:rFonts w:cs="Calibri" w:cstheme="minorHAnsi"/>
        </w:rPr>
      </w:pPr>
      <w:r>
        <w:rPr>
          <w:rFonts w:cs="Calibri" w:cstheme="minorHAnsi"/>
        </w:rPr>
      </w:r>
    </w:p>
    <w:p>
      <w:pPr>
        <w:pStyle w:val="Corpodotexto"/>
        <w:spacing w:lineRule="auto" w:line="240"/>
        <w:rPr>
          <w:rFonts w:cs="Calibri" w:cstheme="minorHAnsi"/>
        </w:rPr>
      </w:pPr>
      <w:r>
        <w:rPr>
          <w:rFonts w:cs="Calibri" w:cstheme="minorHAnsi"/>
        </w:rPr>
      </w:r>
    </w:p>
    <w:p>
      <w:pPr>
        <w:pStyle w:val="Corpodotexto"/>
        <w:spacing w:lineRule="auto" w:line="240"/>
        <w:rPr>
          <w:rFonts w:cs="Calibri" w:cstheme="minorHAnsi"/>
        </w:rPr>
      </w:pPr>
      <w:r>
        <w:rPr>
          <w:rFonts w:cs="Calibri" w:cstheme="minorHAnsi"/>
        </w:rPr>
      </w:r>
    </w:p>
    <w:p>
      <w:pPr>
        <w:pStyle w:val="Corpodotexto"/>
        <w:spacing w:lineRule="auto" w:line="240"/>
        <w:rPr>
          <w:rFonts w:cs="Calibri" w:cstheme="minorHAnsi"/>
        </w:rPr>
      </w:pPr>
      <w:r>
        <w:rPr>
          <w:rFonts w:cs="Calibri" w:cstheme="minorHAnsi"/>
        </w:rPr>
      </w:r>
    </w:p>
    <w:p>
      <w:pPr>
        <w:pStyle w:val="Corpodotexto"/>
        <w:spacing w:lineRule="auto" w:line="240"/>
        <w:rPr>
          <w:rFonts w:cs="Calibri" w:cstheme="minorHAnsi"/>
        </w:rPr>
      </w:pPr>
      <w:r>
        <w:rPr>
          <w:rFonts w:cs="Calibri" w:cstheme="minorHAnsi"/>
        </w:rPr>
      </w:r>
    </w:p>
    <w:p>
      <w:pPr>
        <w:pStyle w:val="Corpodotexto"/>
        <w:spacing w:lineRule="auto" w:line="240"/>
        <w:rPr>
          <w:rFonts w:cs="Calibri" w:cstheme="minorHAnsi"/>
        </w:rPr>
      </w:pPr>
      <w:r>
        <w:rPr>
          <w:rFonts w:cs="Calibri" w:cstheme="minorHAnsi"/>
        </w:rPr>
      </w:r>
    </w:p>
    <w:p>
      <w:pPr>
        <w:pStyle w:val="Corpodotexto"/>
        <w:spacing w:lineRule="auto" w:line="240"/>
        <w:jc w:val="center"/>
        <w:rPr>
          <w:rFonts w:ascii="Times New Roman" w:hAnsi="Times New Roman"/>
          <w:b/>
          <w:b/>
          <w:bCs/>
          <w:sz w:val="26"/>
          <w:szCs w:val="26"/>
        </w:rPr>
      </w:pPr>
      <w:r>
        <w:rPr>
          <w:rFonts w:cs="Calibri" w:ascii="Times New Roman" w:hAnsi="Times New Roman" w:cstheme="minorHAnsi"/>
          <w:b/>
          <w:bCs/>
          <w:sz w:val="26"/>
          <w:szCs w:val="26"/>
        </w:rPr>
        <w:t xml:space="preserve">JUSTIFICATIVA </w:t>
      </w:r>
    </w:p>
    <w:p>
      <w:pPr>
        <w:pStyle w:val="Corpodotexto"/>
        <w:spacing w:lineRule="auto" w:line="240"/>
        <w:jc w:val="both"/>
        <w:rPr>
          <w:rFonts w:ascii="Times New Roman" w:hAnsi="Times New Roman"/>
          <w:sz w:val="24"/>
          <w:szCs w:val="24"/>
        </w:rPr>
      </w:pPr>
      <w:r>
        <w:rPr>
          <w:rFonts w:cs="Calibri" w:ascii="Times New Roman" w:hAnsi="Times New Roman" w:cstheme="minorHAnsi"/>
          <w:sz w:val="24"/>
          <w:szCs w:val="24"/>
        </w:rPr>
        <w:tab/>
      </w:r>
    </w:p>
    <w:p>
      <w:pPr>
        <w:pStyle w:val="Corpodotexto"/>
        <w:spacing w:lineRule="auto" w:line="240"/>
        <w:jc w:val="both"/>
        <w:rPr>
          <w:rFonts w:ascii="Times New Roman" w:hAnsi="Times New Roman"/>
          <w:sz w:val="24"/>
          <w:szCs w:val="24"/>
        </w:rPr>
      </w:pPr>
      <w:r>
        <w:rPr>
          <w:rFonts w:ascii="Times New Roman" w:hAnsi="Times New Roman"/>
          <w:sz w:val="24"/>
          <w:szCs w:val="24"/>
        </w:rPr>
      </w:r>
    </w:p>
    <w:p>
      <w:pPr>
        <w:pStyle w:val="Corpodotexto"/>
        <w:spacing w:lineRule="auto" w:line="240"/>
        <w:jc w:val="both"/>
        <w:rPr>
          <w:rFonts w:ascii="Times New Roman" w:hAnsi="Times New Roman"/>
          <w:color w:val="111111"/>
          <w:sz w:val="24"/>
          <w:szCs w:val="24"/>
        </w:rPr>
      </w:pPr>
      <w:r>
        <w:rPr>
          <w:rFonts w:cs="Calibri" w:ascii="Times New Roman" w:hAnsi="Times New Roman" w:cstheme="minorHAnsi"/>
          <w:color w:val="111111"/>
          <w:sz w:val="24"/>
          <w:szCs w:val="24"/>
        </w:rPr>
        <w:tab/>
        <w:t xml:space="preserve">Também conhecido em sua cidade como “o Mascate”, Zé Miranda, como era popularmente chamado nasceu em 21 de abril de 1920 na cidade de Aliança. Aos 20 anos veio para Goiana-PE juntamente com seus irmãos, lugar onde conheceu Maria José Gomes de Miranda (sua esposa) na qual constituíram uma família de 11 filhos. </w:t>
      </w:r>
    </w:p>
    <w:p>
      <w:pPr>
        <w:pStyle w:val="Normal"/>
        <w:jc w:val="both"/>
        <w:rPr>
          <w:rFonts w:ascii="Times New Roman" w:hAnsi="Times New Roman"/>
          <w:color w:val="111111"/>
          <w:sz w:val="24"/>
          <w:szCs w:val="24"/>
        </w:rPr>
      </w:pPr>
      <w:r>
        <w:rPr>
          <w:rFonts w:ascii="Times New Roman" w:hAnsi="Times New Roman"/>
          <w:color w:val="111111"/>
          <w:sz w:val="24"/>
          <w:szCs w:val="24"/>
        </w:rPr>
        <w:tab/>
        <w:t xml:space="preserve">Juntos construíram um patrimônio incluindo casas e um sítio onde plantava cana-de-açúcar e criava gados de corte, além de seu Jerico (jumento), um animal de estimação utilizado para o transporte de mercadorias para a cidade, engenhos e distritos. O percurso era feito a pé, onde os produtos eram comercializados apenas batendo duas tabuinhas em suas mãos, identidade sonora para avisar que por ali passava levando material de higiene pessoal e estética. </w:t>
      </w:r>
    </w:p>
    <w:p>
      <w:pPr>
        <w:pStyle w:val="Normal"/>
        <w:jc w:val="both"/>
        <w:rPr>
          <w:rFonts w:ascii="Times New Roman" w:hAnsi="Times New Roman"/>
          <w:color w:val="111111"/>
          <w:sz w:val="24"/>
          <w:szCs w:val="24"/>
        </w:rPr>
      </w:pPr>
      <w:r>
        <w:rPr>
          <w:rFonts w:ascii="Times New Roman" w:hAnsi="Times New Roman"/>
          <w:color w:val="111111"/>
          <w:sz w:val="24"/>
          <w:szCs w:val="24"/>
        </w:rPr>
        <w:tab/>
        <w:t>O Mascate Zé Miranda, faleceu aos 61 anos de idade, em 26 de abril 1981.</w:t>
      </w:r>
    </w:p>
    <w:p>
      <w:pPr>
        <w:pStyle w:val="Corpodotexto"/>
        <w:spacing w:lineRule="auto" w:line="240" w:before="0" w:after="120"/>
        <w:jc w:val="both"/>
        <w:rPr>
          <w:rFonts w:ascii="Times New Roman" w:hAnsi="Times New Roman"/>
          <w:color w:val="111111"/>
          <w:sz w:val="24"/>
          <w:szCs w:val="24"/>
        </w:rPr>
      </w:pPr>
      <w:r>
        <w:rPr>
          <w:rFonts w:cs="Calibri" w:ascii="Times New Roman" w:hAnsi="Times New Roman" w:cstheme="minorHAnsi"/>
          <w:i/>
          <w:iCs/>
          <w:color w:val="111111"/>
          <w:sz w:val="24"/>
          <w:szCs w:val="24"/>
        </w:rPr>
        <w:t>Fonte: informações dos familiares.</w:t>
      </w:r>
    </w:p>
    <w:sectPr>
      <w:headerReference w:type="default" r:id="rId2"/>
      <w:footerReference w:type="default" r:id="rId3"/>
      <w:type w:val="nextPage"/>
      <w:pgSz w:w="11906" w:h="16838"/>
      <w:pgMar w:left="1701" w:right="1134" w:gutter="0" w:header="709" w:top="1701" w:footer="1134" w:bottom="1905"/>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b/>
        <w:b/>
        <w:bCs/>
        <w:sz w:val="20"/>
        <w:szCs w:val="20"/>
      </w:rPr>
    </w:pPr>
    <w:r>
      <w:rPr>
        <w:b/>
        <w:bCs/>
        <w:sz w:val="20"/>
        <w:szCs w:val="20"/>
      </w:rPr>
      <w:t>Av. Marechal Deodoro da Fonseca, S/N, Centro, Goiana-PE</w:t>
    </w:r>
  </w:p>
  <w:p>
    <w:pPr>
      <w:pStyle w:val="Cabealho"/>
      <w:jc w:val="center"/>
      <w:rPr>
        <w:b/>
        <w:b/>
        <w:bCs/>
        <w:sz w:val="20"/>
        <w:szCs w:val="20"/>
      </w:rPr>
    </w:pPr>
    <w:r>
      <w:rPr>
        <w:b/>
        <w:bCs/>
        <w:sz w:val="20"/>
        <w:szCs w:val="20"/>
      </w:rPr>
      <w:t>CNPJ nº 10.150.043/0001-07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exact" w:line="387"/>
      <w:ind w:left="20" w:hanging="0"/>
      <w:rPr>
        <w:b/>
        <w:b/>
        <w:color w:val="001F5F"/>
        <w:sz w:val="36"/>
      </w:rPr>
    </w:pPr>
    <w:r>
      <w:rPr>
        <w:b/>
        <w:color w:val="001F5F"/>
        <w:sz w:val="36"/>
      </w:rPr>
    </w:r>
  </w:p>
  <w:tbl>
    <w:tblPr>
      <w:tblW w:w="9641" w:type="dxa"/>
      <w:jc w:val="left"/>
      <w:tblInd w:w="0" w:type="dxa"/>
      <w:tblLayout w:type="fixed"/>
      <w:tblCellMar>
        <w:top w:w="0" w:type="dxa"/>
        <w:left w:w="108" w:type="dxa"/>
        <w:bottom w:w="0" w:type="dxa"/>
        <w:right w:w="108" w:type="dxa"/>
      </w:tblCellMar>
      <w:tblLook w:val="04a0"/>
    </w:tblPr>
    <w:tblGrid>
      <w:gridCol w:w="2836"/>
      <w:gridCol w:w="6804"/>
    </w:tblGrid>
    <w:tr>
      <w:trPr>
        <w:trHeight w:val="1142" w:hRule="atLeast"/>
      </w:trPr>
      <w:tc>
        <w:tcPr>
          <w:tcW w:w="2836" w:type="dxa"/>
          <w:tcBorders/>
        </w:tcPr>
        <w:p>
          <w:pPr>
            <w:pStyle w:val="Cabealho"/>
            <w:widowControl w:val="false"/>
            <w:jc w:val="center"/>
            <w:rPr>
              <w:rFonts w:ascii="Verdana" w:hAnsi="Verdana"/>
              <w:b/>
              <w:b/>
              <w:sz w:val="24"/>
              <w:szCs w:val="24"/>
            </w:rPr>
          </w:pPr>
          <w:r>
            <w:rPr>
              <w:rFonts w:ascii="Verdana" w:hAnsi="Verdana"/>
              <w:b/>
              <w:sz w:val="24"/>
              <w:szCs w:val="24"/>
            </w:rPr>
            <w:drawing>
              <wp:anchor behindDoc="0" distT="0" distB="0" distL="114300" distR="114300" simplePos="0" locked="0" layoutInCell="1" allowOverlap="1" relativeHeight="3">
                <wp:simplePos x="0" y="0"/>
                <wp:positionH relativeFrom="column">
                  <wp:posOffset>353695</wp:posOffset>
                </wp:positionH>
                <wp:positionV relativeFrom="paragraph">
                  <wp:posOffset>194310</wp:posOffset>
                </wp:positionV>
                <wp:extent cx="1196975" cy="685800"/>
                <wp:effectExtent l="0" t="0" r="0" b="0"/>
                <wp:wrapTight wrapText="bothSides">
                  <wp:wrapPolygon edited="0">
                    <wp:start x="7406" y="0"/>
                    <wp:lineTo x="2323" y="1723"/>
                    <wp:lineTo x="969" y="4121"/>
                    <wp:lineTo x="-48" y="11322"/>
                    <wp:lineTo x="-48" y="17323"/>
                    <wp:lineTo x="290" y="20321"/>
                    <wp:lineTo x="12155" y="20922"/>
                    <wp:lineTo x="21307" y="20922"/>
                    <wp:lineTo x="21307" y="10121"/>
                    <wp:lineTo x="12832" y="9525"/>
                    <wp:lineTo x="19612" y="7123"/>
                    <wp:lineTo x="19951" y="1723"/>
                    <wp:lineTo x="14524" y="0"/>
                    <wp:lineTo x="7406" y="0"/>
                  </wp:wrapPolygon>
                </wp:wrapTigh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196975" cy="685800"/>
                        </a:xfrm>
                        <a:prstGeom prst="rect">
                          <a:avLst/>
                        </a:prstGeom>
                      </pic:spPr>
                    </pic:pic>
                  </a:graphicData>
                </a:graphic>
              </wp:anchor>
            </w:drawing>
          </w:r>
        </w:p>
      </w:tc>
      <w:tc>
        <w:tcPr>
          <w:tcW w:w="6804" w:type="dxa"/>
          <w:tcBorders/>
        </w:tcPr>
        <w:p>
          <w:pPr>
            <w:pStyle w:val="Cabealho"/>
            <w:widowControl w:val="false"/>
            <w:jc w:val="center"/>
            <w:rPr>
              <w:rFonts w:ascii="Times New Roman" w:hAnsi="Times New Roman"/>
              <w:b/>
              <w:b/>
              <w:sz w:val="28"/>
              <w:szCs w:val="28"/>
            </w:rPr>
          </w:pPr>
          <w:r>
            <w:rPr>
              <w:rFonts w:ascii="Times New Roman" w:hAnsi="Times New Roman"/>
              <w:b/>
              <w:sz w:val="28"/>
              <w:szCs w:val="28"/>
            </w:rPr>
          </w:r>
        </w:p>
        <w:p>
          <w:pPr>
            <w:pStyle w:val="Cabealho"/>
            <w:widowControl w:val="false"/>
            <w:jc w:val="center"/>
            <w:rPr>
              <w:rFonts w:ascii="Times New Roman" w:hAnsi="Times New Roman"/>
              <w:b/>
              <w:b/>
              <w:sz w:val="28"/>
              <w:szCs w:val="28"/>
            </w:rPr>
          </w:pPr>
          <w:r>
            <w:rPr>
              <w:rFonts w:ascii="Times New Roman" w:hAnsi="Times New Roman"/>
              <w:b/>
              <w:sz w:val="28"/>
              <w:szCs w:val="28"/>
            </w:rPr>
            <w:t>PREFEITURA MUNICIPAL DE GOIANA</w:t>
          </w:r>
        </w:p>
        <w:p>
          <w:pPr>
            <w:pStyle w:val="Cabealho"/>
            <w:widowControl w:val="false"/>
            <w:jc w:val="center"/>
            <w:rPr>
              <w:rFonts w:ascii="Times New Roman" w:hAnsi="Times New Roman"/>
              <w:sz w:val="28"/>
              <w:szCs w:val="28"/>
            </w:rPr>
          </w:pPr>
          <w:r>
            <w:rPr>
              <w:rFonts w:ascii="Times New Roman" w:hAnsi="Times New Roman"/>
              <w:sz w:val="28"/>
              <w:szCs w:val="28"/>
            </w:rPr>
            <w:t>ESTADO DE PERNAMBUCO</w:t>
          </w:r>
        </w:p>
        <w:p>
          <w:pPr>
            <w:pStyle w:val="Cabealho"/>
            <w:widowControl w:val="false"/>
            <w:jc w:val="center"/>
            <w:rPr>
              <w:rFonts w:ascii="Times New Roman" w:hAnsi="Times New Roman"/>
              <w:b/>
              <w:b/>
              <w:sz w:val="28"/>
              <w:szCs w:val="28"/>
            </w:rPr>
          </w:pPr>
          <w:r>
            <w:rPr>
              <w:rFonts w:ascii="Times New Roman" w:hAnsi="Times New Roman"/>
              <w:b/>
              <w:sz w:val="28"/>
              <w:szCs w:val="28"/>
            </w:rPr>
            <w:t>GABINETE DO PREFEITO</w:t>
          </w:r>
        </w:p>
      </w:tc>
    </w:tr>
  </w:tbl>
  <w:p>
    <w:pPr>
      <w:pStyle w:val="Normal"/>
      <w:widowControl/>
      <w:suppressAutoHyphens w:val="true"/>
      <w:bidi w:val="0"/>
      <w:spacing w:lineRule="auto" w:line="276" w:before="0" w:after="200"/>
      <w:jc w:val="left"/>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45adc"/>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Header"/>
    <w:uiPriority w:val="99"/>
    <w:qFormat/>
    <w:rsid w:val="00845adc"/>
    <w:rPr/>
  </w:style>
  <w:style w:type="character" w:styleId="RodapChar" w:customStyle="1">
    <w:name w:val="Rodapé Char"/>
    <w:basedOn w:val="DefaultParagraphFont"/>
    <w:link w:val="Footer"/>
    <w:uiPriority w:val="99"/>
    <w:qFormat/>
    <w:rsid w:val="00845adc"/>
    <w:rPr/>
  </w:style>
  <w:style w:type="character" w:styleId="CorpodetextoChar" w:customStyle="1">
    <w:name w:val="Corpo de texto Char"/>
    <w:basedOn w:val="DefaultParagraphFont"/>
    <w:link w:val="Corpodetexto"/>
    <w:uiPriority w:val="99"/>
    <w:semiHidden/>
    <w:qFormat/>
    <w:rsid w:val="001b1faa"/>
    <w:rPr>
      <w:rFonts w:ascii="Calibri" w:hAnsi="Calibri" w:eastAsia="Calibri" w:cs="Times New Roman"/>
    </w:rPr>
  </w:style>
  <w:style w:type="character" w:styleId="TextodebaloChar" w:customStyle="1">
    <w:name w:val="Texto de balão Char"/>
    <w:basedOn w:val="DefaultParagraphFont"/>
    <w:link w:val="Textodebalo"/>
    <w:uiPriority w:val="99"/>
    <w:semiHidden/>
    <w:qFormat/>
    <w:rsid w:val="001b43cd"/>
    <w:rPr>
      <w:rFonts w:ascii="Segoe UI" w:hAnsi="Segoe UI" w:cs="Segoe UI"/>
      <w:sz w:val="18"/>
      <w:szCs w:val="18"/>
    </w:rPr>
  </w:style>
  <w:style w:type="character" w:styleId="Smbolosdenumerao" w:customStyle="1">
    <w:name w:val="Símbolos de numeração"/>
    <w:qFormat/>
    <w:rsid w:val="0068167a"/>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semiHidden/>
    <w:unhideWhenUsed/>
    <w:rsid w:val="001b1faa"/>
    <w:pPr>
      <w:spacing w:before="0" w:after="120"/>
    </w:pPr>
    <w:rPr>
      <w:rFonts w:ascii="Calibri" w:hAnsi="Calibri" w:eastAsia="Calibri" w:cs="Times New Roman"/>
    </w:rPr>
  </w:style>
  <w:style w:type="paragraph" w:styleId="Lista">
    <w:name w:val="List"/>
    <w:basedOn w:val="Corpodotexto"/>
    <w:rsid w:val="0068167a"/>
    <w:pPr/>
    <w:rPr>
      <w:rFonts w:cs="Arial"/>
    </w:rPr>
  </w:style>
  <w:style w:type="paragraph" w:styleId="Legenda" w:customStyle="1">
    <w:name w:val="Caption"/>
    <w:basedOn w:val="Normal"/>
    <w:qFormat/>
    <w:rsid w:val="0068167a"/>
    <w:pPr>
      <w:suppressLineNumbers/>
      <w:spacing w:before="120" w:after="120"/>
    </w:pPr>
    <w:rPr>
      <w:rFonts w:cs="Arial"/>
      <w:i/>
      <w:iCs/>
      <w:sz w:val="24"/>
      <w:szCs w:val="24"/>
    </w:rPr>
  </w:style>
  <w:style w:type="paragraph" w:styleId="Ndice" w:customStyle="1">
    <w:name w:val="Índice"/>
    <w:basedOn w:val="Normal"/>
    <w:qFormat/>
    <w:rsid w:val="0068167a"/>
    <w:pPr>
      <w:suppressLineNumbers/>
    </w:pPr>
    <w:rPr>
      <w:rFonts w:cs="Arial"/>
    </w:rPr>
  </w:style>
  <w:style w:type="paragraph" w:styleId="Ttulododocumento">
    <w:name w:val="Title"/>
    <w:basedOn w:val="Normal"/>
    <w:next w:val="Corpodotexto"/>
    <w:qFormat/>
    <w:rsid w:val="0068167a"/>
    <w:pPr>
      <w:keepNext w:val="true"/>
      <w:spacing w:before="240" w:after="120"/>
    </w:pPr>
    <w:rPr>
      <w:rFonts w:ascii="Liberation Sans" w:hAnsi="Liberation Sans" w:eastAsia="Microsoft YaHei" w:cs="Arial"/>
      <w:sz w:val="28"/>
      <w:szCs w:val="28"/>
    </w:rPr>
  </w:style>
  <w:style w:type="paragraph" w:styleId="CabealhoeRodap" w:customStyle="1">
    <w:name w:val="Cabeçalho e Rodapé"/>
    <w:basedOn w:val="Normal"/>
    <w:qFormat/>
    <w:rsid w:val="0068167a"/>
    <w:pPr/>
    <w:rPr/>
  </w:style>
  <w:style w:type="paragraph" w:styleId="Cabealho" w:customStyle="1">
    <w:name w:val="Header"/>
    <w:basedOn w:val="Normal"/>
    <w:link w:val="CabealhoChar"/>
    <w:uiPriority w:val="99"/>
    <w:unhideWhenUsed/>
    <w:rsid w:val="00845adc"/>
    <w:pPr>
      <w:tabs>
        <w:tab w:val="clear" w:pos="708"/>
        <w:tab w:val="center" w:pos="4252" w:leader="none"/>
        <w:tab w:val="right" w:pos="8504" w:leader="none"/>
      </w:tabs>
      <w:spacing w:lineRule="auto" w:line="240" w:before="0" w:after="0"/>
    </w:pPr>
    <w:rPr/>
  </w:style>
  <w:style w:type="paragraph" w:styleId="Rodap" w:customStyle="1">
    <w:name w:val="Footer"/>
    <w:basedOn w:val="Normal"/>
    <w:link w:val="RodapChar"/>
    <w:uiPriority w:val="99"/>
    <w:unhideWhenUsed/>
    <w:rsid w:val="00845adc"/>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1b43cd"/>
    <w:pPr>
      <w:spacing w:lineRule="auto" w:line="240" w:before="0" w:after="0"/>
    </w:pPr>
    <w:rPr>
      <w:rFonts w:ascii="Segoe UI" w:hAnsi="Segoe UI" w:cs="Segoe UI"/>
      <w:sz w:val="18"/>
      <w:szCs w:val="18"/>
    </w:rPr>
  </w:style>
  <w:style w:type="paragraph" w:styleId="NormalWeb">
    <w:name w:val="Normal (Web)"/>
    <w:basedOn w:val="Normal"/>
    <w:qFormat/>
    <w:rsid w:val="0068167a"/>
    <w:pPr>
      <w:spacing w:lineRule="auto" w:line="240" w:beforeAutospacing="1" w:afterAutospacing="1"/>
    </w:pPr>
    <w:rPr>
      <w:rFonts w:eastAsia="Times New Roman"/>
      <w:sz w:val="24"/>
      <w:szCs w:val="24"/>
      <w:lang w:eastAsia="pt-BR"/>
    </w:rPr>
  </w:style>
  <w:style w:type="paragraph" w:styleId="Contedodoquadro" w:customStyle="1">
    <w:name w:val="Conteúdo do quadro"/>
    <w:basedOn w:val="Normal"/>
    <w:qFormat/>
    <w:rsid w:val="0068167a"/>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LibreOffice/7.2.7.2$Windows_X86_64 LibreOffice_project/8d71d29d553c0f7dcbfa38fbfda25ee34cce99a2</Application>
  <AppVersion>15.0000</AppVersion>
  <Pages>2</Pages>
  <Words>264</Words>
  <Characters>1387</Characters>
  <CharactersWithSpaces>1642</CharactersWithSpaces>
  <Paragraphs>20</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2022-12-14T12:09:00Z</dcterms:created>
  <dc:creator>Enio</dc:creator>
  <dc:description/>
  <dc:language>pt-BR</dc:language>
  <cp:lastModifiedBy>Paulo Roberto</cp:lastModifiedBy>
  <cp:lastPrinted>2022-12-14T10:05:22Z</cp:lastPrinted>
  <dcterms:modified xsi:type="dcterms:W3CDTF">2022-12-14T12:09:00Z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