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CE45" w14:textId="43C87BF6" w:rsidR="0000044A" w:rsidRPr="00FC4A9E" w:rsidRDefault="0000044A" w:rsidP="0000044A">
      <w:pPr>
        <w:spacing w:line="360" w:lineRule="auto"/>
        <w:jc w:val="center"/>
        <w:rPr>
          <w:rFonts w:ascii="Arial" w:eastAsia="Calibri" w:hAnsi="Arial" w:cs="Arial"/>
          <w:b/>
          <w:color w:val="00000A"/>
          <w:sz w:val="24"/>
          <w:szCs w:val="24"/>
        </w:rPr>
      </w:pPr>
      <w:r w:rsidRPr="00FC4A9E">
        <w:rPr>
          <w:rFonts w:ascii="Arial" w:eastAsia="Calibri" w:hAnsi="Arial" w:cs="Arial"/>
          <w:b/>
          <w:color w:val="00000A"/>
          <w:sz w:val="24"/>
          <w:szCs w:val="24"/>
        </w:rPr>
        <w:t>INDICAÇÃO Nº               /202</w:t>
      </w:r>
      <w:r w:rsidR="00A93C6D" w:rsidRPr="00FC4A9E">
        <w:rPr>
          <w:rFonts w:ascii="Arial" w:eastAsia="Calibri" w:hAnsi="Arial" w:cs="Arial"/>
          <w:b/>
          <w:color w:val="00000A"/>
          <w:sz w:val="24"/>
          <w:szCs w:val="24"/>
        </w:rPr>
        <w:t>5</w:t>
      </w:r>
    </w:p>
    <w:p w14:paraId="6248CA29" w14:textId="07C18122" w:rsidR="0000044A" w:rsidRPr="00FC4A9E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Indico à Mesa, após ouvido o Plenário desta Casa Legislativa, nos termos legais e regimentais, que seja encaminhado Ofício ao Prefeito d</w:t>
      </w:r>
      <w:r w:rsidR="00FC4A9E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Município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132D5B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Sr. Marcílio Régio</w:t>
      </w:r>
      <w:r w:rsidR="00FC4A9E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Silveira da Costa, </w:t>
      </w:r>
      <w:r w:rsidR="00FD6AC4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solicitando 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="00407EAB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criação</w:t>
      </w:r>
      <w:r w:rsidR="00D44534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07EAB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implantação de </w:t>
      </w:r>
      <w:r w:rsidR="00407EAB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 </w:t>
      </w:r>
      <w:r w:rsidR="00407EAB"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Centro </w:t>
      </w:r>
      <w:r w:rsidR="00D44534"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Municipal </w:t>
      </w:r>
      <w:r w:rsidR="00407EAB"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</w:t>
      </w:r>
      <w:r w:rsidR="00D44534"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Qualificação Profissional</w:t>
      </w:r>
      <w:r w:rsidR="00132D5B"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</w:t>
      </w:r>
      <w:r w:rsidR="00132D5B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distrito de </w:t>
      </w:r>
      <w:proofErr w:type="spellStart"/>
      <w:r w:rsidR="00132D5B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Tejucupapo</w:t>
      </w:r>
      <w:proofErr w:type="spellEnd"/>
      <w:r w:rsidR="00FC4A9E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em Goiana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 </w:t>
      </w:r>
    </w:p>
    <w:p w14:paraId="61E09466" w14:textId="40CB6713" w:rsidR="0000044A" w:rsidRPr="00FC4A9E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presente propositura, dê-se ciência</w:t>
      </w:r>
      <w:r w:rsidR="00A93C6D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0E3A40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ecretári</w:t>
      </w:r>
      <w:r w:rsidR="00A93C6D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0E3A40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unicipa</w:t>
      </w:r>
      <w:r w:rsidR="000E3A40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</w:t>
      </w:r>
      <w:r w:rsidR="000E3A40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Desenvolvimento Econômico e Tecnologia</w:t>
      </w:r>
      <w:r w:rsidR="00270E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Sr. Tito Lívio Moraes</w:t>
      </w:r>
      <w:r w:rsidR="00553D36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  <w:r w:rsidR="000E3A40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 w:rsidR="00553D36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70E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</w:t>
      </w:r>
      <w:r w:rsidR="00553D36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presidente da A</w:t>
      </w:r>
      <w:r w:rsidR="00F91773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gência Municipal de </w:t>
      </w:r>
      <w:r w:rsidR="00553D36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</w:t>
      </w:r>
      <w:r w:rsidR="00F91773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esenvolvimento</w:t>
      </w:r>
      <w:r w:rsidR="00553D36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F91773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553D36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Goiana</w:t>
      </w:r>
      <w:r w:rsidR="00F91773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(AD Goiana)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E516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Sra. Mércia Moura;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bem como aos veículos de</w:t>
      </w:r>
      <w:r w:rsidR="0076676A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comunicação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</w:t>
      </w:r>
      <w:r w:rsidR="00BF7661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unicípio.</w:t>
      </w:r>
    </w:p>
    <w:p w14:paraId="7FA9E864" w14:textId="77777777" w:rsidR="0000044A" w:rsidRPr="00FC4A9E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4452E47" w14:textId="77124AC8" w:rsidR="0000044A" w:rsidRPr="00FC4A9E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Plenário Vereador Clovis Fontenelle Guimarães, em </w:t>
      </w:r>
      <w:r w:rsidR="000E3A40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="00132D5B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</w:t>
      </w:r>
      <w:r w:rsidR="004A48B5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F91773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</w:t>
      </w:r>
      <w:r w:rsidR="00132D5B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</w:t>
      </w:r>
      <w:r w:rsidR="00F91773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ho 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202</w:t>
      </w:r>
      <w:r w:rsidR="00A93C6D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5D0D2DA3" w14:textId="77777777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D9CA9DE" w14:textId="77777777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D0E5DD8" w14:textId="77777777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E2D99D1" w14:textId="3F8477DE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</w:t>
      </w:r>
      <w:r w:rsidR="00A93C6D"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eadora Ana </w:t>
      </w:r>
      <w:proofErr w:type="spellStart"/>
      <w:r w:rsidR="00A93C6D"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Braçoforte</w:t>
      </w:r>
      <w:proofErr w:type="spellEnd"/>
    </w:p>
    <w:p w14:paraId="1672BD8C" w14:textId="77777777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09CB1923" w14:textId="0B331D7C" w:rsidR="009C0289" w:rsidRPr="00692EB6" w:rsidRDefault="009C0289" w:rsidP="0000044A">
      <w:pPr>
        <w:rPr>
          <w:sz w:val="26"/>
          <w:szCs w:val="26"/>
        </w:rPr>
      </w:pPr>
    </w:p>
    <w:p w14:paraId="42FED4BF" w14:textId="45346DCA" w:rsidR="0000044A" w:rsidRPr="00692EB6" w:rsidRDefault="0000044A" w:rsidP="0000044A">
      <w:pPr>
        <w:rPr>
          <w:sz w:val="26"/>
          <w:szCs w:val="26"/>
        </w:rPr>
      </w:pPr>
    </w:p>
    <w:p w14:paraId="0764C663" w14:textId="401B7BF0" w:rsidR="0000044A" w:rsidRPr="00692EB6" w:rsidRDefault="0000044A" w:rsidP="0000044A">
      <w:pPr>
        <w:rPr>
          <w:sz w:val="26"/>
          <w:szCs w:val="26"/>
        </w:rPr>
      </w:pPr>
    </w:p>
    <w:p w14:paraId="796E73F6" w14:textId="1D63930A" w:rsidR="0000044A" w:rsidRPr="00692EB6" w:rsidRDefault="0000044A" w:rsidP="0000044A">
      <w:pPr>
        <w:rPr>
          <w:sz w:val="26"/>
          <w:szCs w:val="26"/>
        </w:rPr>
      </w:pPr>
    </w:p>
    <w:p w14:paraId="100CA50D" w14:textId="5024A2F6" w:rsidR="0000044A" w:rsidRPr="00692EB6" w:rsidRDefault="0000044A" w:rsidP="0000044A">
      <w:pPr>
        <w:rPr>
          <w:sz w:val="26"/>
          <w:szCs w:val="26"/>
        </w:rPr>
      </w:pPr>
    </w:p>
    <w:p w14:paraId="60D950B1" w14:textId="77777777" w:rsidR="005D7B0A" w:rsidRPr="00692EB6" w:rsidRDefault="005D7B0A" w:rsidP="0000044A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2352EBFE" w14:textId="77777777" w:rsidR="00B35231" w:rsidRPr="00692EB6" w:rsidRDefault="00B35231" w:rsidP="0000044A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6B89E063" w14:textId="77777777" w:rsidR="00270EE1" w:rsidRDefault="00270EE1" w:rsidP="0000044A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B4A66AA" w14:textId="792DC274" w:rsidR="0000044A" w:rsidRPr="00FC4A9E" w:rsidRDefault="0000044A" w:rsidP="0000044A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JUSTIFICATIVA</w:t>
      </w:r>
    </w:p>
    <w:p w14:paraId="3A6CA6E3" w14:textId="77777777" w:rsidR="00FC4A9E" w:rsidRDefault="00FC4A9E" w:rsidP="00DE1D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17D487" w14:textId="48533031" w:rsidR="003C11F7" w:rsidRPr="00DE1DDD" w:rsidRDefault="00132D5B" w:rsidP="00DE1DDD">
      <w:pPr>
        <w:spacing w:after="0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DE1DDD">
        <w:rPr>
          <w:rFonts w:ascii="Arial" w:hAnsi="Arial" w:cs="Arial"/>
          <w:sz w:val="24"/>
          <w:szCs w:val="24"/>
        </w:rPr>
        <w:t xml:space="preserve">A chegada do Polo Automotivo </w:t>
      </w:r>
      <w:proofErr w:type="spellStart"/>
      <w:r w:rsidRPr="00DE1DDD">
        <w:rPr>
          <w:rFonts w:ascii="Arial" w:hAnsi="Arial" w:cs="Arial"/>
          <w:sz w:val="24"/>
          <w:szCs w:val="24"/>
        </w:rPr>
        <w:t>Stellantis</w:t>
      </w:r>
      <w:proofErr w:type="spellEnd"/>
      <w:r w:rsidRPr="00DE1DDD">
        <w:rPr>
          <w:rFonts w:ascii="Arial" w:hAnsi="Arial" w:cs="Arial"/>
          <w:sz w:val="24"/>
          <w:szCs w:val="24"/>
        </w:rPr>
        <w:t xml:space="preserve"> a Goiana, em 2015, mudou a vida de milhares de pessoas do </w:t>
      </w:r>
      <w:r w:rsidR="003C11F7" w:rsidRPr="00DE1DDD">
        <w:rPr>
          <w:rFonts w:ascii="Arial" w:hAnsi="Arial" w:cs="Arial"/>
          <w:sz w:val="24"/>
          <w:szCs w:val="24"/>
        </w:rPr>
        <w:t>M</w:t>
      </w:r>
      <w:r w:rsidRPr="00DE1DDD">
        <w:rPr>
          <w:rFonts w:ascii="Arial" w:hAnsi="Arial" w:cs="Arial"/>
          <w:sz w:val="24"/>
          <w:szCs w:val="24"/>
        </w:rPr>
        <w:t>unicípio, que se tornou uma das principais engrenagens econômicas do Estado</w:t>
      </w:r>
      <w:r w:rsidR="003C11F7" w:rsidRPr="00DE1DDD">
        <w:rPr>
          <w:rFonts w:ascii="Arial" w:hAnsi="Arial" w:cs="Arial"/>
          <w:sz w:val="24"/>
          <w:szCs w:val="24"/>
        </w:rPr>
        <w:t>,</w:t>
      </w:r>
      <w:r w:rsidR="003C11F7" w:rsidRPr="00DE1DDD">
        <w:rPr>
          <w:rFonts w:ascii="Lato" w:hAnsi="Lato"/>
          <w:sz w:val="24"/>
          <w:szCs w:val="24"/>
        </w:rPr>
        <w:t xml:space="preserve"> </w:t>
      </w:r>
      <w:r w:rsidR="003C11F7" w:rsidRPr="00DE1DDD">
        <w:rPr>
          <w:rFonts w:ascii="Lato" w:hAnsi="Lato"/>
          <w:color w:val="4B4B4B"/>
          <w:sz w:val="24"/>
          <w:szCs w:val="24"/>
        </w:rPr>
        <w:t>n</w:t>
      </w:r>
      <w:r w:rsidR="00A661A2" w:rsidRPr="00DE1DD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a linha de frente dos principais </w:t>
      </w:r>
      <w:proofErr w:type="spellStart"/>
      <w:r w:rsidR="00A661A2" w:rsidRPr="00DE1DDD">
        <w:rPr>
          <w:rFonts w:ascii="Arial" w:hAnsi="Arial" w:cs="Arial"/>
          <w:spacing w:val="2"/>
          <w:sz w:val="24"/>
          <w:szCs w:val="24"/>
          <w:shd w:val="clear" w:color="auto" w:fill="FFFFFF"/>
        </w:rPr>
        <w:t>PIB’s</w:t>
      </w:r>
      <w:proofErr w:type="spellEnd"/>
      <w:r w:rsidR="00A661A2" w:rsidRPr="00DE1DD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industriais de Pernambuco</w:t>
      </w:r>
      <w:r w:rsidR="003C11F7" w:rsidRPr="00DE1DDD">
        <w:rPr>
          <w:rFonts w:ascii="Arial" w:hAnsi="Arial" w:cs="Arial"/>
          <w:spacing w:val="2"/>
          <w:sz w:val="24"/>
          <w:szCs w:val="24"/>
          <w:shd w:val="clear" w:color="auto" w:fill="FFFFFF"/>
        </w:rPr>
        <w:t>,</w:t>
      </w:r>
      <w:r w:rsidR="00A661A2" w:rsidRPr="00DE1DD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="00FE7EB8" w:rsidRPr="00DE1DDD">
        <w:rPr>
          <w:rFonts w:ascii="Arial" w:hAnsi="Arial" w:cs="Arial"/>
          <w:spacing w:val="2"/>
          <w:sz w:val="24"/>
          <w:szCs w:val="24"/>
          <w:shd w:val="clear" w:color="auto" w:fill="FFFFFF"/>
        </w:rPr>
        <w:t>se desenvolve</w:t>
      </w:r>
      <w:r w:rsidR="003C11F7" w:rsidRPr="00DE1DDD">
        <w:rPr>
          <w:rFonts w:ascii="Arial" w:hAnsi="Arial" w:cs="Arial"/>
          <w:spacing w:val="2"/>
          <w:sz w:val="24"/>
          <w:szCs w:val="24"/>
          <w:shd w:val="clear" w:color="auto" w:fill="FFFFFF"/>
        </w:rPr>
        <w:t>ndo</w:t>
      </w:r>
      <w:r w:rsidR="00FE7EB8" w:rsidRPr="00DE1DD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grandiosamente </w:t>
      </w:r>
      <w:r w:rsidR="00DA4196" w:rsidRPr="00DE1DD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também </w:t>
      </w:r>
      <w:r w:rsidR="00FE7EB8" w:rsidRPr="00DE1DDD">
        <w:rPr>
          <w:rFonts w:ascii="Arial" w:hAnsi="Arial" w:cs="Arial"/>
          <w:spacing w:val="2"/>
          <w:sz w:val="24"/>
          <w:szCs w:val="24"/>
          <w:shd w:val="clear" w:color="auto" w:fill="FFFFFF"/>
        </w:rPr>
        <w:t>n</w:t>
      </w:r>
      <w:r w:rsidR="00A661A2" w:rsidRPr="00DE1DDD">
        <w:rPr>
          <w:rFonts w:ascii="Arial" w:hAnsi="Arial" w:cs="Arial"/>
          <w:spacing w:val="2"/>
          <w:sz w:val="24"/>
          <w:szCs w:val="24"/>
          <w:shd w:val="clear" w:color="auto" w:fill="FFFFFF"/>
        </w:rPr>
        <w:t>os setores de comércio e serviços</w:t>
      </w:r>
      <w:r w:rsidR="003C11F7" w:rsidRPr="00DE1DDD"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</w:p>
    <w:p w14:paraId="3D155DAC" w14:textId="7036B585" w:rsidR="00E117C2" w:rsidRPr="00FC4A9E" w:rsidRDefault="00DA4196" w:rsidP="0000044A">
      <w:pPr>
        <w:spacing w:before="100" w:beforeAutospacing="1" w:after="100" w:afterAutospacing="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>Daí que,</w:t>
      </w:r>
      <w:r w:rsidR="003C11F7"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precisamos ressaltar</w:t>
      </w:r>
      <w:r w:rsid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a dificuldade dos moradores dos distritos em se deslocarem para o centro de Goiana ou outras cidades a fim de buscarem capacitação e destacar</w:t>
      </w:r>
      <w:r w:rsidR="003C11F7"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a proximidade do distrito mais populoso da cidade, </w:t>
      </w:r>
      <w:proofErr w:type="spellStart"/>
      <w:r w:rsidR="003C11F7"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>Tejucupapo</w:t>
      </w:r>
      <w:proofErr w:type="spellEnd"/>
      <w:r w:rsidR="003C11F7"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>, que, por sua localização central em relação aos demais distritos, povoados e praias,</w:t>
      </w:r>
      <w:r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cai como uma luva para sediar um centro de </w:t>
      </w:r>
      <w:r w:rsid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>qualificação profissional</w:t>
      </w:r>
      <w:r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que atenda tanto aos munícipes de </w:t>
      </w:r>
      <w:proofErr w:type="spellStart"/>
      <w:r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>Tejucupapo</w:t>
      </w:r>
      <w:proofErr w:type="spellEnd"/>
      <w:r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>, como</w:t>
      </w:r>
      <w:r w:rsid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aos residentes</w:t>
      </w:r>
      <w:r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das comunidades de Gambá, Carrapicho, São Lourenço, Carne de Vaca, Ponta de Pedras, </w:t>
      </w:r>
      <w:proofErr w:type="spellStart"/>
      <w:r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>C</w:t>
      </w:r>
      <w:r w:rsidR="00E117C2"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>a</w:t>
      </w:r>
      <w:r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>tuama</w:t>
      </w:r>
      <w:proofErr w:type="spellEnd"/>
      <w:r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, </w:t>
      </w:r>
      <w:r w:rsidR="00E117C2"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>B</w:t>
      </w:r>
      <w:r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arra de </w:t>
      </w:r>
      <w:proofErr w:type="spellStart"/>
      <w:r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>Catuama</w:t>
      </w:r>
      <w:proofErr w:type="spellEnd"/>
      <w:r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>, entre outras localidades que formam a população distrital, haja vist</w:t>
      </w:r>
      <w:r w:rsidR="00E117C2"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>a ainda</w:t>
      </w:r>
      <w:r w:rsidR="003C11F7"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="00A661A2"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="00E117C2"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a notória </w:t>
      </w:r>
      <w:r w:rsidR="00A661A2"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>car</w:t>
      </w:r>
      <w:r w:rsidR="00E117C2"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>ência</w:t>
      </w:r>
      <w:r w:rsidR="00A661A2"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="00E117C2"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>no que concerne à</w:t>
      </w:r>
      <w:r w:rsidR="00A661A2"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capacitação das pessoas para ingressarem n</w:t>
      </w:r>
      <w:r w:rsidR="003C11F7"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>o mercado de trabalho do polo econômico de Goiana</w:t>
      </w:r>
      <w:r w:rsidR="00A661A2"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</w:p>
    <w:p w14:paraId="2EB9EC64" w14:textId="663A2087" w:rsidR="00A661A2" w:rsidRPr="00FC4A9E" w:rsidRDefault="00E117C2" w:rsidP="0000044A">
      <w:pPr>
        <w:spacing w:before="100" w:beforeAutospacing="1" w:after="100" w:afterAutospacing="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>Outrossim</w:t>
      </w:r>
      <w:r w:rsidR="003C11F7"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, </w:t>
      </w:r>
      <w:r w:rsidR="00B219F5"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>Goiana precisa fazer sua parte e criar uma instituição municipal de</w:t>
      </w:r>
      <w:r w:rsidR="003C11F7"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qualificação</w:t>
      </w:r>
      <w:r w:rsidR="00B219F5"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profissional para atender</w:t>
      </w:r>
      <w:r w:rsidR="003C11F7"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aos demais distritos e povoados</w:t>
      </w:r>
      <w:r w:rsid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e</w:t>
      </w:r>
      <w:r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incluir mais efetivamente as pessoas</w:t>
      </w:r>
      <w:r w:rsid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>,</w:t>
      </w:r>
      <w:r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principalmente no polo automotivo da </w:t>
      </w:r>
      <w:proofErr w:type="spellStart"/>
      <w:r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>Stellantis</w:t>
      </w:r>
      <w:proofErr w:type="spellEnd"/>
      <w:r w:rsidRPr="00FC4A9E"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</w:p>
    <w:p w14:paraId="40C80A5B" w14:textId="3649CD3B" w:rsidR="0000044A" w:rsidRPr="00FC4A9E" w:rsidRDefault="00FC4A9E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Por fim</w:t>
      </w:r>
      <w:r w:rsidR="0000044A" w:rsidRPr="00FC4A9E">
        <w:rPr>
          <w:rFonts w:ascii="Arial" w:eastAsia="Times New Roman" w:hAnsi="Arial" w:cs="Arial"/>
          <w:sz w:val="24"/>
          <w:szCs w:val="24"/>
          <w:lang w:eastAsia="pt-BR"/>
        </w:rPr>
        <w:t xml:space="preserve">, diante </w:t>
      </w:r>
      <w:r w:rsidR="00B35231" w:rsidRPr="00FC4A9E">
        <w:rPr>
          <w:rFonts w:ascii="Arial" w:eastAsia="Times New Roman" w:hAnsi="Arial" w:cs="Arial"/>
          <w:sz w:val="24"/>
          <w:szCs w:val="24"/>
          <w:lang w:eastAsia="pt-BR"/>
        </w:rPr>
        <w:t xml:space="preserve">de todo </w:t>
      </w:r>
      <w:r w:rsidR="0000044A" w:rsidRPr="00FC4A9E">
        <w:rPr>
          <w:rFonts w:ascii="Arial" w:eastAsia="Times New Roman" w:hAnsi="Arial" w:cs="Arial"/>
          <w:sz w:val="24"/>
          <w:szCs w:val="24"/>
          <w:lang w:eastAsia="pt-BR"/>
        </w:rPr>
        <w:t xml:space="preserve">o exposto, </w:t>
      </w:r>
      <w:r w:rsidR="005D7B0A" w:rsidRPr="00FC4A9E">
        <w:rPr>
          <w:rFonts w:ascii="Arial" w:eastAsia="Times New Roman" w:hAnsi="Arial" w:cs="Arial"/>
          <w:sz w:val="24"/>
          <w:szCs w:val="24"/>
          <w:lang w:eastAsia="pt-BR"/>
        </w:rPr>
        <w:t>apresent</w:t>
      </w:r>
      <w:r w:rsidR="0000044A" w:rsidRPr="00FC4A9E">
        <w:rPr>
          <w:rFonts w:ascii="Arial" w:eastAsia="Times New Roman" w:hAnsi="Arial" w:cs="Arial"/>
          <w:sz w:val="24"/>
          <w:szCs w:val="24"/>
          <w:lang w:eastAsia="pt-BR"/>
        </w:rPr>
        <w:t xml:space="preserve">amos </w:t>
      </w:r>
      <w:r w:rsidR="00632D50" w:rsidRPr="00FC4A9E">
        <w:rPr>
          <w:rFonts w:ascii="Arial" w:eastAsia="Times New Roman" w:hAnsi="Arial" w:cs="Arial"/>
          <w:sz w:val="24"/>
          <w:szCs w:val="24"/>
          <w:lang w:eastAsia="pt-BR"/>
        </w:rPr>
        <w:t>esta proposição</w:t>
      </w:r>
      <w:r w:rsidR="0000044A" w:rsidRPr="00FC4A9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632D50" w:rsidRPr="00FC4A9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0044A" w:rsidRPr="00FC4A9E">
        <w:rPr>
          <w:rFonts w:ascii="Arial" w:eastAsia="Times New Roman" w:hAnsi="Arial" w:cs="Arial"/>
          <w:sz w:val="24"/>
          <w:szCs w:val="24"/>
          <w:lang w:eastAsia="pt-BR"/>
        </w:rPr>
        <w:t>spera</w:t>
      </w:r>
      <w:r w:rsidR="00632D50" w:rsidRPr="00FC4A9E">
        <w:rPr>
          <w:rFonts w:ascii="Arial" w:eastAsia="Times New Roman" w:hAnsi="Arial" w:cs="Arial"/>
          <w:sz w:val="24"/>
          <w:szCs w:val="24"/>
          <w:lang w:eastAsia="pt-BR"/>
        </w:rPr>
        <w:t>ndo a</w:t>
      </w:r>
      <w:r w:rsidR="0000044A" w:rsidRPr="00FC4A9E">
        <w:rPr>
          <w:rFonts w:ascii="Arial" w:eastAsia="Times New Roman" w:hAnsi="Arial" w:cs="Arial"/>
          <w:sz w:val="24"/>
          <w:szCs w:val="24"/>
          <w:lang w:eastAsia="pt-BR"/>
        </w:rPr>
        <w:t xml:space="preserve"> compreensão deste Poder Legislativo e a consequente aprovação da presente Indicação, a fim de que o Poder Executivo, por meio do</w:t>
      </w:r>
      <w:r w:rsidR="00FF5F37" w:rsidRPr="00FC4A9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0044A" w:rsidRPr="00FC4A9E">
        <w:rPr>
          <w:rFonts w:ascii="Arial" w:eastAsia="Times New Roman" w:hAnsi="Arial" w:cs="Arial"/>
          <w:sz w:val="24"/>
          <w:szCs w:val="24"/>
          <w:lang w:eastAsia="pt-BR"/>
        </w:rPr>
        <w:t xml:space="preserve"> órgão</w:t>
      </w:r>
      <w:r w:rsidR="00FF5F37" w:rsidRPr="00FC4A9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0044A" w:rsidRPr="00FC4A9E">
        <w:rPr>
          <w:rFonts w:ascii="Arial" w:eastAsia="Times New Roman" w:hAnsi="Arial" w:cs="Arial"/>
          <w:sz w:val="24"/>
          <w:szCs w:val="24"/>
          <w:lang w:eastAsia="pt-BR"/>
        </w:rPr>
        <w:t xml:space="preserve"> competente</w:t>
      </w:r>
      <w:r w:rsidR="00FF5F37" w:rsidRPr="00FC4A9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0044A" w:rsidRPr="00FC4A9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632D50" w:rsidRPr="00FC4A9E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00044A" w:rsidRPr="00FC4A9E">
        <w:rPr>
          <w:rFonts w:ascii="Arial" w:eastAsia="Times New Roman" w:hAnsi="Arial" w:cs="Arial"/>
          <w:sz w:val="24"/>
          <w:szCs w:val="24"/>
          <w:lang w:eastAsia="pt-BR"/>
        </w:rPr>
        <w:t xml:space="preserve"> sensível à situação, busque soluções para o caso em tela.</w:t>
      </w:r>
    </w:p>
    <w:p w14:paraId="55420951" w14:textId="77777777" w:rsidR="0000044A" w:rsidRPr="00FC4A9E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16C5478" w14:textId="08B8E57B" w:rsidR="0000044A" w:rsidRPr="00FC4A9E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sz w:val="24"/>
          <w:szCs w:val="24"/>
          <w:lang w:eastAsia="pt-BR"/>
        </w:rPr>
        <w:t xml:space="preserve">Plenário Vereador Clovis Fontenelle Guimarães, em </w:t>
      </w:r>
      <w:r w:rsidR="0001590A" w:rsidRPr="00FC4A9E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132D5B" w:rsidRPr="00FC4A9E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Pr="00FC4A9E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F91773" w:rsidRPr="00FC4A9E">
        <w:rPr>
          <w:rFonts w:ascii="Arial" w:eastAsia="Times New Roman" w:hAnsi="Arial" w:cs="Arial"/>
          <w:sz w:val="24"/>
          <w:szCs w:val="24"/>
          <w:lang w:eastAsia="pt-BR"/>
        </w:rPr>
        <w:t>ju</w:t>
      </w:r>
      <w:r w:rsidR="00132D5B" w:rsidRPr="00FC4A9E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F91773" w:rsidRPr="00FC4A9E">
        <w:rPr>
          <w:rFonts w:ascii="Arial" w:eastAsia="Times New Roman" w:hAnsi="Arial" w:cs="Arial"/>
          <w:sz w:val="24"/>
          <w:szCs w:val="24"/>
          <w:lang w:eastAsia="pt-BR"/>
        </w:rPr>
        <w:t>ho</w:t>
      </w:r>
      <w:r w:rsidRPr="00FC4A9E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A93C6D" w:rsidRPr="00FC4A9E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FC4A9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13F17CF4" w14:textId="77777777" w:rsidR="0000044A" w:rsidRPr="00FC4A9E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2534BB2" w14:textId="77777777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288C9CE6" w14:textId="6A028B09" w:rsidR="0000044A" w:rsidRPr="00FC4A9E" w:rsidRDefault="0000044A" w:rsidP="00DE1DDD">
      <w:pPr>
        <w:spacing w:before="100" w:beforeAutospacing="1" w:after="100" w:afterAutospacing="1"/>
        <w:rPr>
          <w:sz w:val="24"/>
          <w:szCs w:val="24"/>
        </w:rPr>
      </w:pPr>
      <w:r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</w:t>
      </w:r>
      <w:r w:rsidR="00A93C6D"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 Ana </w:t>
      </w:r>
      <w:proofErr w:type="spellStart"/>
      <w:r w:rsidR="00A93C6D"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Braçoforte</w:t>
      </w:r>
      <w:proofErr w:type="spellEnd"/>
    </w:p>
    <w:sectPr w:rsidR="0000044A" w:rsidRPr="00FC4A9E" w:rsidSect="00175CFC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347AB" w14:textId="77777777" w:rsidR="00B44174" w:rsidRDefault="00B44174" w:rsidP="009A644A">
      <w:pPr>
        <w:spacing w:after="0" w:line="240" w:lineRule="auto"/>
      </w:pPr>
      <w:r>
        <w:separator/>
      </w:r>
    </w:p>
  </w:endnote>
  <w:endnote w:type="continuationSeparator" w:id="0">
    <w:p w14:paraId="4286C36D" w14:textId="77777777" w:rsidR="00B44174" w:rsidRDefault="00B44174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746F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150E42" wp14:editId="61D0C31B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84D54" w14:textId="77777777" w:rsidR="00B44174" w:rsidRDefault="00B44174" w:rsidP="009A644A">
      <w:pPr>
        <w:spacing w:after="0" w:line="240" w:lineRule="auto"/>
      </w:pPr>
      <w:r>
        <w:separator/>
      </w:r>
    </w:p>
  </w:footnote>
  <w:footnote w:type="continuationSeparator" w:id="0">
    <w:p w14:paraId="67736C26" w14:textId="77777777" w:rsidR="00B44174" w:rsidRDefault="00B44174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7E3C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71BFAFA" wp14:editId="07783EFC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2700000" cy="1260000"/>
          <wp:effectExtent l="0" t="0" r="5715" b="0"/>
          <wp:wrapNone/>
          <wp:docPr id="27" name="Imagem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71D77"/>
    <w:multiLevelType w:val="multilevel"/>
    <w:tmpl w:val="3CBA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0044A"/>
    <w:rsid w:val="00007049"/>
    <w:rsid w:val="0001590A"/>
    <w:rsid w:val="00035BE6"/>
    <w:rsid w:val="000368BA"/>
    <w:rsid w:val="0004181A"/>
    <w:rsid w:val="00046B22"/>
    <w:rsid w:val="00061D5D"/>
    <w:rsid w:val="00064C87"/>
    <w:rsid w:val="00066283"/>
    <w:rsid w:val="000A1539"/>
    <w:rsid w:val="000A192A"/>
    <w:rsid w:val="000B0564"/>
    <w:rsid w:val="000B7A9F"/>
    <w:rsid w:val="000D5A02"/>
    <w:rsid w:val="000E3A40"/>
    <w:rsid w:val="001142A6"/>
    <w:rsid w:val="00117B28"/>
    <w:rsid w:val="00117D5F"/>
    <w:rsid w:val="001246D2"/>
    <w:rsid w:val="00132D5B"/>
    <w:rsid w:val="00137568"/>
    <w:rsid w:val="00157BC1"/>
    <w:rsid w:val="00175CFC"/>
    <w:rsid w:val="00180CF0"/>
    <w:rsid w:val="00181089"/>
    <w:rsid w:val="001847C0"/>
    <w:rsid w:val="001A53F6"/>
    <w:rsid w:val="001A78BE"/>
    <w:rsid w:val="001B048D"/>
    <w:rsid w:val="001B56A4"/>
    <w:rsid w:val="001E2F75"/>
    <w:rsid w:val="00220291"/>
    <w:rsid w:val="00220CB0"/>
    <w:rsid w:val="0023773D"/>
    <w:rsid w:val="0024733D"/>
    <w:rsid w:val="0025620A"/>
    <w:rsid w:val="00256FC7"/>
    <w:rsid w:val="00260269"/>
    <w:rsid w:val="00270EE1"/>
    <w:rsid w:val="00284BF7"/>
    <w:rsid w:val="00290EFA"/>
    <w:rsid w:val="00294629"/>
    <w:rsid w:val="00295AA6"/>
    <w:rsid w:val="002D00E5"/>
    <w:rsid w:val="002E1A97"/>
    <w:rsid w:val="002F4901"/>
    <w:rsid w:val="00305604"/>
    <w:rsid w:val="00312D64"/>
    <w:rsid w:val="00320407"/>
    <w:rsid w:val="00323D43"/>
    <w:rsid w:val="00340C61"/>
    <w:rsid w:val="00357412"/>
    <w:rsid w:val="003722CF"/>
    <w:rsid w:val="003857CB"/>
    <w:rsid w:val="003B5029"/>
    <w:rsid w:val="003C11F7"/>
    <w:rsid w:val="003C592B"/>
    <w:rsid w:val="003D3DB3"/>
    <w:rsid w:val="003F0528"/>
    <w:rsid w:val="00401794"/>
    <w:rsid w:val="00401A2F"/>
    <w:rsid w:val="00407EAB"/>
    <w:rsid w:val="00420E9D"/>
    <w:rsid w:val="0042321B"/>
    <w:rsid w:val="00427B6B"/>
    <w:rsid w:val="00433156"/>
    <w:rsid w:val="00444AE9"/>
    <w:rsid w:val="00470A88"/>
    <w:rsid w:val="00473B3F"/>
    <w:rsid w:val="00475A64"/>
    <w:rsid w:val="00480DCF"/>
    <w:rsid w:val="004A48B5"/>
    <w:rsid w:val="004A57D6"/>
    <w:rsid w:val="004B6236"/>
    <w:rsid w:val="004C2E54"/>
    <w:rsid w:val="004D1212"/>
    <w:rsid w:val="004E4CE5"/>
    <w:rsid w:val="004E51F5"/>
    <w:rsid w:val="004F7A55"/>
    <w:rsid w:val="005308BD"/>
    <w:rsid w:val="00553D36"/>
    <w:rsid w:val="00573F5F"/>
    <w:rsid w:val="00580266"/>
    <w:rsid w:val="00592483"/>
    <w:rsid w:val="005C4FBE"/>
    <w:rsid w:val="005D7B0A"/>
    <w:rsid w:val="005D7CC3"/>
    <w:rsid w:val="00632D50"/>
    <w:rsid w:val="00683C21"/>
    <w:rsid w:val="00692EB6"/>
    <w:rsid w:val="006946F9"/>
    <w:rsid w:val="006A1A7B"/>
    <w:rsid w:val="006A550E"/>
    <w:rsid w:val="006A6046"/>
    <w:rsid w:val="006C5797"/>
    <w:rsid w:val="006E0E9D"/>
    <w:rsid w:val="007128D7"/>
    <w:rsid w:val="00745F6D"/>
    <w:rsid w:val="00751CE1"/>
    <w:rsid w:val="0076406B"/>
    <w:rsid w:val="0076676A"/>
    <w:rsid w:val="00777735"/>
    <w:rsid w:val="007A23E9"/>
    <w:rsid w:val="007C2632"/>
    <w:rsid w:val="007D078A"/>
    <w:rsid w:val="007E02CB"/>
    <w:rsid w:val="007F0B16"/>
    <w:rsid w:val="00817952"/>
    <w:rsid w:val="0082547A"/>
    <w:rsid w:val="00836ED9"/>
    <w:rsid w:val="00841E52"/>
    <w:rsid w:val="0084405D"/>
    <w:rsid w:val="008579BC"/>
    <w:rsid w:val="008631AB"/>
    <w:rsid w:val="00867932"/>
    <w:rsid w:val="008A5CBC"/>
    <w:rsid w:val="008D2061"/>
    <w:rsid w:val="008E1F8A"/>
    <w:rsid w:val="008F04C4"/>
    <w:rsid w:val="00913010"/>
    <w:rsid w:val="00927B55"/>
    <w:rsid w:val="00930542"/>
    <w:rsid w:val="00950C7D"/>
    <w:rsid w:val="00967723"/>
    <w:rsid w:val="00983935"/>
    <w:rsid w:val="009921C8"/>
    <w:rsid w:val="009A644A"/>
    <w:rsid w:val="009B1548"/>
    <w:rsid w:val="009C0289"/>
    <w:rsid w:val="009C593A"/>
    <w:rsid w:val="00A004BC"/>
    <w:rsid w:val="00A2047A"/>
    <w:rsid w:val="00A27B45"/>
    <w:rsid w:val="00A661A2"/>
    <w:rsid w:val="00A71982"/>
    <w:rsid w:val="00A85F26"/>
    <w:rsid w:val="00A913E5"/>
    <w:rsid w:val="00A93C6D"/>
    <w:rsid w:val="00A954C6"/>
    <w:rsid w:val="00AA1EA7"/>
    <w:rsid w:val="00AA5F4B"/>
    <w:rsid w:val="00B219F5"/>
    <w:rsid w:val="00B23F64"/>
    <w:rsid w:val="00B2564F"/>
    <w:rsid w:val="00B35231"/>
    <w:rsid w:val="00B36DB8"/>
    <w:rsid w:val="00B44174"/>
    <w:rsid w:val="00B54BF7"/>
    <w:rsid w:val="00B843C0"/>
    <w:rsid w:val="00B9471E"/>
    <w:rsid w:val="00BA7D07"/>
    <w:rsid w:val="00BB7567"/>
    <w:rsid w:val="00BF2953"/>
    <w:rsid w:val="00BF7661"/>
    <w:rsid w:val="00C17DAC"/>
    <w:rsid w:val="00C474D1"/>
    <w:rsid w:val="00C5011C"/>
    <w:rsid w:val="00C8421B"/>
    <w:rsid w:val="00C92C27"/>
    <w:rsid w:val="00C93D2F"/>
    <w:rsid w:val="00CA45AD"/>
    <w:rsid w:val="00CD1F9D"/>
    <w:rsid w:val="00CD5EEB"/>
    <w:rsid w:val="00CF26CE"/>
    <w:rsid w:val="00D01632"/>
    <w:rsid w:val="00D44534"/>
    <w:rsid w:val="00D61456"/>
    <w:rsid w:val="00D8779C"/>
    <w:rsid w:val="00D93230"/>
    <w:rsid w:val="00D972F2"/>
    <w:rsid w:val="00DA4196"/>
    <w:rsid w:val="00DC0B3B"/>
    <w:rsid w:val="00DD75BD"/>
    <w:rsid w:val="00DE1DDD"/>
    <w:rsid w:val="00E117C2"/>
    <w:rsid w:val="00E45D75"/>
    <w:rsid w:val="00E477B1"/>
    <w:rsid w:val="00E51651"/>
    <w:rsid w:val="00E54E26"/>
    <w:rsid w:val="00E632BE"/>
    <w:rsid w:val="00E645CA"/>
    <w:rsid w:val="00E70F59"/>
    <w:rsid w:val="00E83F63"/>
    <w:rsid w:val="00EA020E"/>
    <w:rsid w:val="00EB3B6A"/>
    <w:rsid w:val="00EB67CC"/>
    <w:rsid w:val="00EB683A"/>
    <w:rsid w:val="00EE3CE7"/>
    <w:rsid w:val="00F00A9F"/>
    <w:rsid w:val="00F05A9B"/>
    <w:rsid w:val="00F24C50"/>
    <w:rsid w:val="00F27700"/>
    <w:rsid w:val="00F348EA"/>
    <w:rsid w:val="00F36856"/>
    <w:rsid w:val="00F43C81"/>
    <w:rsid w:val="00F513F2"/>
    <w:rsid w:val="00F51ACD"/>
    <w:rsid w:val="00F5762C"/>
    <w:rsid w:val="00F6467D"/>
    <w:rsid w:val="00F70D0A"/>
    <w:rsid w:val="00F91773"/>
    <w:rsid w:val="00F93D74"/>
    <w:rsid w:val="00FA3D85"/>
    <w:rsid w:val="00FB0F20"/>
    <w:rsid w:val="00FC3433"/>
    <w:rsid w:val="00FC4A9E"/>
    <w:rsid w:val="00FD62C7"/>
    <w:rsid w:val="00FD6AC4"/>
    <w:rsid w:val="00FD7C10"/>
    <w:rsid w:val="00FE17A3"/>
    <w:rsid w:val="00FE7EB8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4EB5A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028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0289"/>
    <w:rPr>
      <w:b/>
      <w:bCs/>
    </w:rPr>
  </w:style>
  <w:style w:type="character" w:styleId="nfase">
    <w:name w:val="Emphasis"/>
    <w:basedOn w:val="Fontepargpadro"/>
    <w:uiPriority w:val="20"/>
    <w:qFormat/>
    <w:rsid w:val="0024733D"/>
    <w:rPr>
      <w:i/>
      <w:iCs/>
    </w:rPr>
  </w:style>
  <w:style w:type="character" w:customStyle="1" w:styleId="uv3um">
    <w:name w:val="uv3um"/>
    <w:basedOn w:val="Fontepargpadro"/>
    <w:rsid w:val="00256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25D0-CBFC-46F6-90BC-7FC7ED36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Contabilidade</cp:lastModifiedBy>
  <cp:revision>7</cp:revision>
  <cp:lastPrinted>2024-01-25T14:52:00Z</cp:lastPrinted>
  <dcterms:created xsi:type="dcterms:W3CDTF">2025-07-14T13:20:00Z</dcterms:created>
  <dcterms:modified xsi:type="dcterms:W3CDTF">2025-07-14T22:40:00Z</dcterms:modified>
</cp:coreProperties>
</file>