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3D27586" w14:textId="249683C8" w:rsidR="00CB6512" w:rsidRPr="00CB6512" w:rsidRDefault="00216E6D" w:rsidP="00CB6512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="00CB6512" w:rsidRPr="00CB6512">
        <w:rPr>
          <w:rFonts w:ascii="Arial" w:hAnsi="Arial" w:cs="Arial"/>
          <w:sz w:val="28"/>
          <w:szCs w:val="28"/>
        </w:rPr>
        <w:t xml:space="preserve">a </w:t>
      </w:r>
      <w:r w:rsidR="00D74837">
        <w:rPr>
          <w:rFonts w:ascii="Arial" w:hAnsi="Arial" w:cs="Arial"/>
          <w:sz w:val="28"/>
          <w:szCs w:val="28"/>
        </w:rPr>
        <w:t>instalação da iluminação pública no campo de futebol d</w:t>
      </w:r>
      <w:r w:rsidR="00CB6512" w:rsidRPr="00CB6512">
        <w:rPr>
          <w:rFonts w:ascii="Arial" w:hAnsi="Arial" w:cs="Arial"/>
          <w:sz w:val="28"/>
          <w:szCs w:val="28"/>
        </w:rPr>
        <w:t>a comunidade das Malvinas, no distrito de Ponta de Pedras, Goiana-PE.</w:t>
      </w:r>
    </w:p>
    <w:p w14:paraId="14F58FD1" w14:textId="0BF34171" w:rsidR="002050EA" w:rsidRPr="00BF1792" w:rsidRDefault="002050EA" w:rsidP="00216E6D">
      <w:pPr>
        <w:jc w:val="both"/>
        <w:rPr>
          <w:rFonts w:ascii="Arial" w:hAnsi="Arial" w:cs="Arial"/>
          <w:sz w:val="28"/>
          <w:szCs w:val="28"/>
        </w:rPr>
      </w:pPr>
    </w:p>
    <w:p w14:paraId="35F2778A" w14:textId="413C573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D74837">
        <w:rPr>
          <w:rFonts w:ascii="Arial" w:hAnsi="Arial" w:cs="Arial"/>
          <w:b/>
          <w:sz w:val="28"/>
          <w:szCs w:val="28"/>
        </w:rPr>
        <w:t>15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302F5">
        <w:rPr>
          <w:rFonts w:ascii="Arial" w:hAnsi="Arial" w:cs="Arial"/>
          <w:b/>
          <w:sz w:val="28"/>
          <w:szCs w:val="28"/>
        </w:rPr>
        <w:t>setembro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6F6E9F52" w:rsidR="00A56FD5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2F565" w14:textId="7AECC6AE" w:rsidR="00CB6512" w:rsidRDefault="00CB6512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F387300" w14:textId="77777777" w:rsidR="00CB6512" w:rsidRPr="00BF1792" w:rsidRDefault="00CB6512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Default="00A56FD5" w:rsidP="006C23AE">
      <w:pPr>
        <w:rPr>
          <w:rFonts w:ascii="Arial" w:hAnsi="Arial" w:cs="Arial"/>
          <w:b/>
          <w:sz w:val="28"/>
          <w:szCs w:val="28"/>
        </w:rPr>
      </w:pPr>
    </w:p>
    <w:p w14:paraId="229E653F" w14:textId="77777777" w:rsidR="006C23AE" w:rsidRPr="00BF1792" w:rsidRDefault="006C23AE" w:rsidP="006C23AE">
      <w:pPr>
        <w:rPr>
          <w:rFonts w:ascii="Arial" w:hAnsi="Arial" w:cs="Arial"/>
          <w:b/>
          <w:sz w:val="28"/>
          <w:szCs w:val="28"/>
        </w:rPr>
      </w:pPr>
    </w:p>
    <w:p w14:paraId="07F72483" w14:textId="5685F8AE" w:rsidR="00A56FD5" w:rsidRPr="00BF1792" w:rsidRDefault="006C23AE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6C641629">
            <wp:simplePos x="0" y="0"/>
            <wp:positionH relativeFrom="margin">
              <wp:posOffset>1805305</wp:posOffset>
            </wp:positionH>
            <wp:positionV relativeFrom="paragraph">
              <wp:posOffset>84455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462A0EC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77777777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251C99B6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66525C6A" w14:textId="18F3D2E5" w:rsidR="00D5455A" w:rsidRPr="00D5455A" w:rsidRDefault="00D5455A" w:rsidP="00D5455A">
      <w:pPr>
        <w:jc w:val="both"/>
        <w:rPr>
          <w:rFonts w:ascii="Arial" w:hAnsi="Arial" w:cs="Arial"/>
          <w:bCs/>
          <w:sz w:val="28"/>
          <w:szCs w:val="28"/>
        </w:rPr>
      </w:pPr>
    </w:p>
    <w:p w14:paraId="1DBBA458" w14:textId="77777777" w:rsidR="00CB6512" w:rsidRDefault="00CB6512" w:rsidP="00CB6512">
      <w:pPr>
        <w:jc w:val="both"/>
        <w:rPr>
          <w:rFonts w:ascii="Arial" w:hAnsi="Arial" w:cs="Arial"/>
          <w:bCs/>
          <w:sz w:val="28"/>
          <w:szCs w:val="28"/>
        </w:rPr>
      </w:pPr>
    </w:p>
    <w:p w14:paraId="3A9B1BA6" w14:textId="7F152FCF" w:rsidR="00D74837" w:rsidRPr="00D74837" w:rsidRDefault="00CB6512" w:rsidP="00D74837">
      <w:pPr>
        <w:jc w:val="both"/>
        <w:rPr>
          <w:rFonts w:ascii="Arial" w:hAnsi="Arial" w:cs="Arial"/>
          <w:bCs/>
          <w:sz w:val="28"/>
          <w:szCs w:val="28"/>
        </w:rPr>
      </w:pPr>
      <w:r w:rsidRPr="00CB6512">
        <w:rPr>
          <w:rFonts w:ascii="Arial" w:hAnsi="Arial" w:cs="Arial"/>
          <w:bCs/>
          <w:sz w:val="28"/>
          <w:szCs w:val="28"/>
        </w:rPr>
        <w:br/>
      </w:r>
      <w:r w:rsidR="00D74837" w:rsidRPr="00D74837">
        <w:rPr>
          <w:rFonts w:ascii="Arial" w:hAnsi="Arial" w:cs="Arial"/>
          <w:bCs/>
          <w:sz w:val="28"/>
          <w:szCs w:val="28"/>
        </w:rPr>
        <w:t>A presente indicação tem por finalidade solicitar a instalação de iluminação pública no campo de futebol da Comunidade das Malvinas, localizada no distrito de Ponta de Pedras, município de Goiana-PE.</w:t>
      </w:r>
    </w:p>
    <w:p w14:paraId="6B8080C0" w14:textId="77777777" w:rsidR="00D74837" w:rsidRPr="00D74837" w:rsidRDefault="00D74837" w:rsidP="00D74837">
      <w:pPr>
        <w:jc w:val="both"/>
        <w:rPr>
          <w:rFonts w:ascii="Arial" w:hAnsi="Arial" w:cs="Arial"/>
          <w:bCs/>
          <w:sz w:val="28"/>
          <w:szCs w:val="28"/>
        </w:rPr>
      </w:pPr>
      <w:r w:rsidRPr="00D74837">
        <w:rPr>
          <w:rFonts w:ascii="Arial" w:hAnsi="Arial" w:cs="Arial"/>
          <w:bCs/>
          <w:sz w:val="28"/>
          <w:szCs w:val="28"/>
        </w:rPr>
        <w:t>O referido espaço é amplamente utilizado pela população local para a prática de esportes, atividades de lazer e eventos comunitários, sendo um importante ponto de convivência social. Contudo, a ausência de iluminação adequada limita seu uso ao período diurno, dificultando o acesso de jovens e adultos que, muitas vezes, só têm disponibilidade no turno da noite.</w:t>
      </w:r>
    </w:p>
    <w:p w14:paraId="7A3CF045" w14:textId="6AD8103B" w:rsidR="009F1A9D" w:rsidRPr="0073503B" w:rsidRDefault="00D74837" w:rsidP="002C247B">
      <w:pPr>
        <w:jc w:val="both"/>
        <w:rPr>
          <w:rFonts w:ascii="Arial" w:hAnsi="Arial" w:cs="Arial"/>
          <w:bCs/>
          <w:sz w:val="28"/>
          <w:szCs w:val="28"/>
        </w:rPr>
      </w:pPr>
      <w:r w:rsidRPr="00D74837">
        <w:rPr>
          <w:rFonts w:ascii="Arial" w:hAnsi="Arial" w:cs="Arial"/>
          <w:bCs/>
          <w:sz w:val="28"/>
          <w:szCs w:val="28"/>
        </w:rPr>
        <w:t>Com a devida iluminação, será possível garantir maior segurança, ampliar as oportunidades de práticas esportivas e promover a inclusão social, incentivando a comunidade, em especial crianças e adolescentes, a ocupar esse espaço de forma saudável e construtiva.</w:t>
      </w:r>
    </w:p>
    <w:p w14:paraId="1DCD09B8" w14:textId="4C608B8A" w:rsidR="00FB069C" w:rsidRPr="00BF1792" w:rsidRDefault="009923CB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D74837">
        <w:rPr>
          <w:rFonts w:ascii="Arial" w:hAnsi="Arial" w:cs="Arial"/>
          <w:b/>
          <w:sz w:val="28"/>
          <w:szCs w:val="28"/>
        </w:rPr>
        <w:t>15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6A28AC">
        <w:rPr>
          <w:rFonts w:ascii="Arial" w:hAnsi="Arial" w:cs="Arial"/>
          <w:b/>
          <w:sz w:val="28"/>
          <w:szCs w:val="28"/>
        </w:rPr>
        <w:t>setembro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7AE613F0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12819982" w14:textId="61F32B15" w:rsidR="00D74837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</w:t>
      </w:r>
    </w:p>
    <w:p w14:paraId="1ADB3120" w14:textId="77777777" w:rsidR="00D74837" w:rsidRDefault="00D74837">
      <w:pPr>
        <w:rPr>
          <w:rFonts w:ascii="Arial" w:hAnsi="Arial" w:cs="Arial"/>
          <w:sz w:val="32"/>
          <w:szCs w:val="32"/>
        </w:rPr>
      </w:pPr>
    </w:p>
    <w:p w14:paraId="0110B8AF" w14:textId="77777777" w:rsidR="00D74837" w:rsidRDefault="00D74837">
      <w:pPr>
        <w:rPr>
          <w:rFonts w:ascii="Arial" w:hAnsi="Arial" w:cs="Arial"/>
          <w:sz w:val="32"/>
          <w:szCs w:val="32"/>
        </w:rPr>
      </w:pPr>
    </w:p>
    <w:p w14:paraId="33178F64" w14:textId="48C89F41" w:rsidR="00D74837" w:rsidRDefault="00D74837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70828374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9D00D" w14:textId="77777777" w:rsidR="00D74837" w:rsidRDefault="00D74837">
      <w:pPr>
        <w:rPr>
          <w:rFonts w:ascii="Arial" w:hAnsi="Arial" w:cs="Arial"/>
          <w:sz w:val="32"/>
          <w:szCs w:val="32"/>
        </w:rPr>
      </w:pPr>
    </w:p>
    <w:p w14:paraId="715CF545" w14:textId="77777777" w:rsidR="00D74837" w:rsidRDefault="00D74837">
      <w:pPr>
        <w:rPr>
          <w:rFonts w:ascii="Arial" w:hAnsi="Arial" w:cs="Arial"/>
          <w:sz w:val="32"/>
          <w:szCs w:val="32"/>
        </w:rPr>
      </w:pPr>
    </w:p>
    <w:p w14:paraId="26AE7827" w14:textId="163A5DAB" w:rsidR="00FB069C" w:rsidRPr="00A56FD5" w:rsidRDefault="00EC279D" w:rsidP="00D74837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6DED" w14:textId="77777777" w:rsidR="003353F3" w:rsidRDefault="003353F3" w:rsidP="00FB069C">
      <w:pPr>
        <w:spacing w:after="0" w:line="240" w:lineRule="auto"/>
      </w:pPr>
      <w:r>
        <w:separator/>
      </w:r>
    </w:p>
  </w:endnote>
  <w:endnote w:type="continuationSeparator" w:id="0">
    <w:p w14:paraId="36B6FD5D" w14:textId="77777777" w:rsidR="003353F3" w:rsidRDefault="003353F3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E658" w14:textId="77777777" w:rsidR="003353F3" w:rsidRDefault="003353F3" w:rsidP="00FB069C">
      <w:pPr>
        <w:spacing w:after="0" w:line="240" w:lineRule="auto"/>
      </w:pPr>
      <w:r>
        <w:separator/>
      </w:r>
    </w:p>
  </w:footnote>
  <w:footnote w:type="continuationSeparator" w:id="0">
    <w:p w14:paraId="1EAFDB5F" w14:textId="77777777" w:rsidR="003353F3" w:rsidRDefault="003353F3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2650"/>
    <w:rsid w:val="000757EA"/>
    <w:rsid w:val="000A1F70"/>
    <w:rsid w:val="00107B4A"/>
    <w:rsid w:val="00154106"/>
    <w:rsid w:val="00161BAC"/>
    <w:rsid w:val="001F2098"/>
    <w:rsid w:val="002050EA"/>
    <w:rsid w:val="00212A99"/>
    <w:rsid w:val="00216E6D"/>
    <w:rsid w:val="0026677F"/>
    <w:rsid w:val="0027114A"/>
    <w:rsid w:val="002C247B"/>
    <w:rsid w:val="003353F3"/>
    <w:rsid w:val="003570F5"/>
    <w:rsid w:val="004302F5"/>
    <w:rsid w:val="00454261"/>
    <w:rsid w:val="004762B1"/>
    <w:rsid w:val="00483A7F"/>
    <w:rsid w:val="004C47D3"/>
    <w:rsid w:val="00527CA4"/>
    <w:rsid w:val="005356BE"/>
    <w:rsid w:val="00591E40"/>
    <w:rsid w:val="00592A02"/>
    <w:rsid w:val="006A28AC"/>
    <w:rsid w:val="006B6C32"/>
    <w:rsid w:val="006C23AE"/>
    <w:rsid w:val="0073503B"/>
    <w:rsid w:val="007845C8"/>
    <w:rsid w:val="009923CB"/>
    <w:rsid w:val="009F1A9D"/>
    <w:rsid w:val="00A34008"/>
    <w:rsid w:val="00A56FD5"/>
    <w:rsid w:val="00B26452"/>
    <w:rsid w:val="00B64291"/>
    <w:rsid w:val="00BC6BE4"/>
    <w:rsid w:val="00BF1792"/>
    <w:rsid w:val="00CB6512"/>
    <w:rsid w:val="00D53639"/>
    <w:rsid w:val="00D5455A"/>
    <w:rsid w:val="00D74837"/>
    <w:rsid w:val="00E03F4E"/>
    <w:rsid w:val="00E414AA"/>
    <w:rsid w:val="00E55E5F"/>
    <w:rsid w:val="00EC279D"/>
    <w:rsid w:val="00ED6BBC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2025-09-15T21:57:00Z</dcterms:created>
  <dcterms:modified xsi:type="dcterms:W3CDTF">2025-09-15T21:57:00Z</dcterms:modified>
</cp:coreProperties>
</file>