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35AF86E2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67639A" w:rsidRPr="0067639A">
        <w:rPr>
          <w:rFonts w:ascii="Arial" w:hAnsi="Arial" w:cs="Arial"/>
          <w:sz w:val="28"/>
          <w:szCs w:val="28"/>
        </w:rPr>
        <w:t xml:space="preserve"> a </w:t>
      </w:r>
      <w:r w:rsidR="0067639A" w:rsidRPr="0067639A">
        <w:rPr>
          <w:rFonts w:ascii="Arial" w:hAnsi="Arial" w:cs="Arial"/>
          <w:b/>
          <w:bCs/>
          <w:sz w:val="28"/>
          <w:szCs w:val="28"/>
        </w:rPr>
        <w:t xml:space="preserve">perfuração de um poço artesiano na comunidade de </w:t>
      </w:r>
      <w:proofErr w:type="spellStart"/>
      <w:r w:rsidR="0067639A" w:rsidRPr="0067639A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="0067639A" w:rsidRPr="0067639A">
        <w:rPr>
          <w:rFonts w:ascii="Arial" w:hAnsi="Arial" w:cs="Arial"/>
          <w:sz w:val="28"/>
          <w:szCs w:val="28"/>
        </w:rPr>
        <w:t xml:space="preserve">, com sistema de distribuição de água para atender </w:t>
      </w:r>
      <w:r w:rsidR="0067639A" w:rsidRPr="0067639A">
        <w:rPr>
          <w:rFonts w:ascii="Arial" w:hAnsi="Arial" w:cs="Arial"/>
          <w:b/>
          <w:bCs/>
          <w:sz w:val="28"/>
          <w:szCs w:val="28"/>
        </w:rPr>
        <w:t>toda a população local</w:t>
      </w:r>
      <w:r w:rsidR="0067639A" w:rsidRPr="0067639A">
        <w:rPr>
          <w:rFonts w:ascii="Arial" w:hAnsi="Arial" w:cs="Arial"/>
          <w:sz w:val="28"/>
          <w:szCs w:val="28"/>
        </w:rPr>
        <w:t>.</w:t>
      </w:r>
    </w:p>
    <w:p w14:paraId="35F2778A" w14:textId="699037EA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441E7F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4C862BB" w14:textId="7EB55C8A" w:rsid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</w:p>
    <w:p w14:paraId="7B63AEE9" w14:textId="0BA5A7F0" w:rsidR="0067639A" w:rsidRPr="0067639A" w:rsidRDefault="0067639A" w:rsidP="0067639A">
      <w:pPr>
        <w:jc w:val="both"/>
        <w:rPr>
          <w:rFonts w:ascii="Arial" w:hAnsi="Arial" w:cs="Arial"/>
          <w:bCs/>
          <w:sz w:val="28"/>
          <w:szCs w:val="28"/>
        </w:rPr>
      </w:pPr>
      <w:r w:rsidRPr="0067639A">
        <w:rPr>
          <w:rFonts w:ascii="Arial" w:hAnsi="Arial" w:cs="Arial"/>
          <w:bCs/>
          <w:sz w:val="28"/>
          <w:szCs w:val="28"/>
        </w:rPr>
        <w:t xml:space="preserve">A comunidade de </w:t>
      </w:r>
      <w:proofErr w:type="spellStart"/>
      <w:r w:rsidRPr="0067639A">
        <w:rPr>
          <w:rFonts w:ascii="Arial" w:hAnsi="Arial" w:cs="Arial"/>
          <w:bCs/>
          <w:sz w:val="28"/>
          <w:szCs w:val="28"/>
        </w:rPr>
        <w:t>Catuama</w:t>
      </w:r>
      <w:proofErr w:type="spellEnd"/>
      <w:r w:rsidRPr="0067639A">
        <w:rPr>
          <w:rFonts w:ascii="Arial" w:hAnsi="Arial" w:cs="Arial"/>
          <w:bCs/>
          <w:sz w:val="28"/>
          <w:szCs w:val="28"/>
        </w:rPr>
        <w:t xml:space="preserve"> enfrenta dificuldades recorrentes no abastecimento de água, afetando diretamente a rotina das famílias, o comércio e os serviços locais. A falta de regularidade no fornecimento compromete a qualidade de vida, dificulta atividades básicas e gera preocupação constante entre os moradores.</w:t>
      </w:r>
    </w:p>
    <w:p w14:paraId="3A3A2006" w14:textId="77777777" w:rsidR="0067639A" w:rsidRPr="0067639A" w:rsidRDefault="0067639A" w:rsidP="0067639A">
      <w:pPr>
        <w:jc w:val="both"/>
        <w:rPr>
          <w:rFonts w:ascii="Arial" w:hAnsi="Arial" w:cs="Arial"/>
          <w:bCs/>
          <w:sz w:val="28"/>
          <w:szCs w:val="28"/>
        </w:rPr>
      </w:pPr>
      <w:r w:rsidRPr="0067639A">
        <w:rPr>
          <w:rFonts w:ascii="Arial" w:hAnsi="Arial" w:cs="Arial"/>
          <w:bCs/>
          <w:sz w:val="28"/>
          <w:szCs w:val="28"/>
        </w:rPr>
        <w:t xml:space="preserve">A </w:t>
      </w:r>
      <w:r w:rsidRPr="0067639A">
        <w:rPr>
          <w:rFonts w:ascii="Arial" w:hAnsi="Arial" w:cs="Arial"/>
          <w:b/>
          <w:bCs/>
          <w:sz w:val="28"/>
          <w:szCs w:val="28"/>
        </w:rPr>
        <w:t>perfuração de um poço artesiano</w:t>
      </w:r>
      <w:r w:rsidRPr="0067639A">
        <w:rPr>
          <w:rFonts w:ascii="Arial" w:hAnsi="Arial" w:cs="Arial"/>
          <w:bCs/>
          <w:sz w:val="28"/>
          <w:szCs w:val="28"/>
        </w:rPr>
        <w:t xml:space="preserve">, acompanhada de um sistema eficiente de bombeamento, reservatório e distribuição, é uma solução viável e de grande impacto para garantir </w:t>
      </w:r>
      <w:r w:rsidRPr="0067639A">
        <w:rPr>
          <w:rFonts w:ascii="Arial" w:hAnsi="Arial" w:cs="Arial"/>
          <w:b/>
          <w:bCs/>
          <w:sz w:val="28"/>
          <w:szCs w:val="28"/>
        </w:rPr>
        <w:t>autonomia hídrica</w:t>
      </w:r>
      <w:r w:rsidRPr="0067639A">
        <w:rPr>
          <w:rFonts w:ascii="Arial" w:hAnsi="Arial" w:cs="Arial"/>
          <w:bCs/>
          <w:sz w:val="28"/>
          <w:szCs w:val="28"/>
        </w:rPr>
        <w:t xml:space="preserve"> à comunidade. Essa medida proporcionará maior segurança no abastecimento, reduzirá a dependência de outras fontes e assegurará que todas as famílias tenham acesso à água de forma contínua e adequada.</w:t>
      </w:r>
    </w:p>
    <w:p w14:paraId="62EB57ED" w14:textId="77777777" w:rsidR="0067639A" w:rsidRPr="0067639A" w:rsidRDefault="0067639A" w:rsidP="0067639A">
      <w:pPr>
        <w:jc w:val="both"/>
        <w:rPr>
          <w:rFonts w:ascii="Arial" w:hAnsi="Arial" w:cs="Arial"/>
          <w:bCs/>
          <w:sz w:val="28"/>
          <w:szCs w:val="28"/>
        </w:rPr>
      </w:pPr>
      <w:r w:rsidRPr="0067639A">
        <w:rPr>
          <w:rFonts w:ascii="Arial" w:hAnsi="Arial" w:cs="Arial"/>
          <w:bCs/>
          <w:sz w:val="28"/>
          <w:szCs w:val="28"/>
        </w:rPr>
        <w:t xml:space="preserve">O investimento beneficiará toda a população de </w:t>
      </w:r>
      <w:proofErr w:type="spellStart"/>
      <w:r w:rsidRPr="0067639A">
        <w:rPr>
          <w:rFonts w:ascii="Arial" w:hAnsi="Arial" w:cs="Arial"/>
          <w:bCs/>
          <w:sz w:val="28"/>
          <w:szCs w:val="28"/>
        </w:rPr>
        <w:t>Catuama</w:t>
      </w:r>
      <w:proofErr w:type="spellEnd"/>
      <w:r w:rsidRPr="0067639A">
        <w:rPr>
          <w:rFonts w:ascii="Arial" w:hAnsi="Arial" w:cs="Arial"/>
          <w:bCs/>
          <w:sz w:val="28"/>
          <w:szCs w:val="28"/>
        </w:rPr>
        <w:t>, trazendo mais dignidade, conforto e condições adequadas para o desenvolvimento social da região.</w:t>
      </w:r>
    </w:p>
    <w:p w14:paraId="7998FF74" w14:textId="77777777" w:rsidR="0067639A" w:rsidRPr="0067639A" w:rsidRDefault="0067639A" w:rsidP="0067639A">
      <w:pPr>
        <w:jc w:val="both"/>
        <w:rPr>
          <w:rFonts w:ascii="Arial" w:hAnsi="Arial" w:cs="Arial"/>
          <w:bCs/>
          <w:sz w:val="28"/>
          <w:szCs w:val="28"/>
        </w:rPr>
      </w:pPr>
      <w:r w:rsidRPr="0067639A">
        <w:rPr>
          <w:rFonts w:ascii="Arial" w:hAnsi="Arial" w:cs="Arial"/>
          <w:bCs/>
          <w:sz w:val="28"/>
          <w:szCs w:val="28"/>
        </w:rPr>
        <w:t xml:space="preserve">Diante da importância desta demanda, solicito ao Poder Executivo Municipal que realize os </w:t>
      </w:r>
      <w:r w:rsidRPr="0067639A">
        <w:rPr>
          <w:rFonts w:ascii="Arial" w:hAnsi="Arial" w:cs="Arial"/>
          <w:b/>
          <w:bCs/>
          <w:sz w:val="28"/>
          <w:szCs w:val="28"/>
        </w:rPr>
        <w:t>estudos técnicos e estruturais</w:t>
      </w:r>
      <w:r w:rsidRPr="0067639A">
        <w:rPr>
          <w:rFonts w:ascii="Arial" w:hAnsi="Arial" w:cs="Arial"/>
          <w:bCs/>
          <w:sz w:val="28"/>
          <w:szCs w:val="28"/>
        </w:rPr>
        <w:t xml:space="preserve"> necessários para a implantação de um </w:t>
      </w:r>
      <w:r w:rsidRPr="0067639A">
        <w:rPr>
          <w:rFonts w:ascii="Arial" w:hAnsi="Arial" w:cs="Arial"/>
          <w:b/>
          <w:bCs/>
          <w:sz w:val="28"/>
          <w:szCs w:val="28"/>
        </w:rPr>
        <w:t xml:space="preserve">poço artesiano com distribuição comunitária em </w:t>
      </w:r>
      <w:proofErr w:type="spellStart"/>
      <w:r w:rsidRPr="0067639A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Pr="0067639A">
        <w:rPr>
          <w:rFonts w:ascii="Arial" w:hAnsi="Arial" w:cs="Arial"/>
          <w:bCs/>
          <w:sz w:val="28"/>
          <w:szCs w:val="28"/>
        </w:rPr>
        <w:t>.</w:t>
      </w:r>
    </w:p>
    <w:p w14:paraId="5521F893" w14:textId="7D8CF59B" w:rsidR="002E209C" w:rsidRPr="0073503B" w:rsidRDefault="002E209C" w:rsidP="0067639A">
      <w:pPr>
        <w:jc w:val="both"/>
        <w:rPr>
          <w:rFonts w:ascii="Arial" w:hAnsi="Arial" w:cs="Arial"/>
          <w:bCs/>
          <w:sz w:val="28"/>
          <w:szCs w:val="28"/>
        </w:rPr>
      </w:pPr>
    </w:p>
    <w:p w14:paraId="1DCD09B8" w14:textId="53AAB245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441E7F">
        <w:rPr>
          <w:rFonts w:ascii="Arial" w:hAnsi="Arial" w:cs="Arial"/>
          <w:b/>
          <w:sz w:val="28"/>
          <w:szCs w:val="28"/>
        </w:rPr>
        <w:t>6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6731" w14:textId="77777777" w:rsidR="000C34AF" w:rsidRDefault="000C34AF" w:rsidP="00FB069C">
      <w:pPr>
        <w:spacing w:after="0" w:line="240" w:lineRule="auto"/>
      </w:pPr>
      <w:r>
        <w:separator/>
      </w:r>
    </w:p>
  </w:endnote>
  <w:endnote w:type="continuationSeparator" w:id="0">
    <w:p w14:paraId="68D3E5A1" w14:textId="77777777" w:rsidR="000C34AF" w:rsidRDefault="000C34AF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213A" w14:textId="77777777" w:rsidR="000C34AF" w:rsidRDefault="000C34AF" w:rsidP="00FB069C">
      <w:pPr>
        <w:spacing w:after="0" w:line="240" w:lineRule="auto"/>
      </w:pPr>
      <w:r>
        <w:separator/>
      </w:r>
    </w:p>
  </w:footnote>
  <w:footnote w:type="continuationSeparator" w:id="0">
    <w:p w14:paraId="14D1B6D2" w14:textId="77777777" w:rsidR="000C34AF" w:rsidRDefault="000C34AF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34AF"/>
    <w:rsid w:val="00107B4A"/>
    <w:rsid w:val="00154106"/>
    <w:rsid w:val="00161BAC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373A1"/>
    <w:rsid w:val="003570F5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67639A"/>
    <w:rsid w:val="006A28AC"/>
    <w:rsid w:val="006B6C32"/>
    <w:rsid w:val="0073503B"/>
    <w:rsid w:val="007845C8"/>
    <w:rsid w:val="007D6BAC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2025-11-26T03:23:00Z</dcterms:created>
  <dcterms:modified xsi:type="dcterms:W3CDTF">2025-11-26T03:23:00Z</dcterms:modified>
</cp:coreProperties>
</file>