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2004" w14:textId="77777777" w:rsidR="00150098" w:rsidRDefault="00287A46">
      <w:pPr>
        <w:pStyle w:val="Corpodetexto"/>
        <w:ind w:left="-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0ECCB6" wp14:editId="5AD01E82">
            <wp:extent cx="3264150" cy="12841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150" cy="12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0ECB" w14:textId="77777777" w:rsidR="00150098" w:rsidRDefault="00150098">
      <w:pPr>
        <w:pStyle w:val="Corpodetexto"/>
        <w:spacing w:before="177"/>
        <w:rPr>
          <w:rFonts w:ascii="Times New Roman"/>
        </w:rPr>
      </w:pPr>
    </w:p>
    <w:p w14:paraId="56D87DAD" w14:textId="5399CDE9" w:rsidR="00150098" w:rsidRDefault="00287A46">
      <w:pPr>
        <w:pStyle w:val="Ttulo1"/>
        <w:tabs>
          <w:tab w:val="left" w:pos="238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INDICAÇÃO Nº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spacing w:val="-4"/>
        </w:rPr>
        <w:t>/2026</w:t>
      </w:r>
    </w:p>
    <w:p w14:paraId="4A5A4052" w14:textId="77777777" w:rsidR="00150098" w:rsidRDefault="00150098">
      <w:pPr>
        <w:pStyle w:val="Corpodetexto"/>
        <w:rPr>
          <w:rFonts w:ascii="Times New Roman"/>
          <w:b/>
        </w:rPr>
      </w:pPr>
    </w:p>
    <w:p w14:paraId="036267E7" w14:textId="77777777" w:rsidR="00150098" w:rsidRDefault="00150098">
      <w:pPr>
        <w:pStyle w:val="Corpodetexto"/>
        <w:spacing w:before="3"/>
        <w:rPr>
          <w:rFonts w:ascii="Times New Roman"/>
          <w:b/>
        </w:rPr>
      </w:pPr>
    </w:p>
    <w:p w14:paraId="7138C1C9" w14:textId="77777777" w:rsidR="00150098" w:rsidRDefault="00287A46">
      <w:pPr>
        <w:pStyle w:val="Corpodetexto"/>
        <w:ind w:left="90" w:right="970"/>
        <w:jc w:val="both"/>
      </w:pPr>
      <w:r>
        <w:t>Indico à Mesa Diretora, após ouvido o Plenário desta Casa Legislativa e observadas as disposições legais, que seja encaminhado ao Excelentíssimo Senhor Prefeito Marcílio Régio, sugerindo a ampliação da Unidade Básica de Saúde (UBS) de Flexeiras, de modo qu</w:t>
      </w:r>
      <w:r>
        <w:t xml:space="preserve">e passe a ser classificada como UBS Tipo 2, garantindo maior capacidade de atendimento, infraestrutura adequada e ampliação dos serviços ofertados à população </w:t>
      </w:r>
      <w:r>
        <w:rPr>
          <w:spacing w:val="-2"/>
        </w:rPr>
        <w:t>local.</w:t>
      </w:r>
    </w:p>
    <w:p w14:paraId="296F370E" w14:textId="77777777" w:rsidR="00150098" w:rsidRDefault="00150098">
      <w:pPr>
        <w:pStyle w:val="Corpodetexto"/>
        <w:spacing w:before="4"/>
      </w:pPr>
    </w:p>
    <w:p w14:paraId="2A9FD174" w14:textId="77777777" w:rsidR="00150098" w:rsidRDefault="00287A46">
      <w:pPr>
        <w:pStyle w:val="Corpodetexto"/>
        <w:ind w:left="90"/>
        <w:jc w:val="both"/>
      </w:pPr>
      <w:r>
        <w:t>Da</w:t>
      </w:r>
      <w:r>
        <w:rPr>
          <w:spacing w:val="-4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dê-se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competente,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imprensa</w:t>
      </w:r>
      <w:r>
        <w:rPr>
          <w:spacing w:val="-3"/>
        </w:rPr>
        <w:t xml:space="preserve"> </w:t>
      </w:r>
      <w:r>
        <w:rPr>
          <w:spacing w:val="-2"/>
        </w:rPr>
        <w:t>local.</w:t>
      </w:r>
    </w:p>
    <w:p w14:paraId="50331FEA" w14:textId="77777777" w:rsidR="00150098" w:rsidRDefault="00150098">
      <w:pPr>
        <w:pStyle w:val="Corpodetexto"/>
      </w:pPr>
    </w:p>
    <w:p w14:paraId="545C2681" w14:textId="77777777" w:rsidR="00150098" w:rsidRDefault="00150098">
      <w:pPr>
        <w:pStyle w:val="Corpodetexto"/>
      </w:pPr>
    </w:p>
    <w:p w14:paraId="5B0037F7" w14:textId="77777777" w:rsidR="00150098" w:rsidRDefault="00150098">
      <w:pPr>
        <w:pStyle w:val="Corpodetexto"/>
        <w:spacing w:before="8"/>
      </w:pPr>
    </w:p>
    <w:p w14:paraId="326FF50B" w14:textId="77777777" w:rsidR="00150098" w:rsidRDefault="00287A46">
      <w:pPr>
        <w:pStyle w:val="Ttulo"/>
      </w:pPr>
      <w:r>
        <w:rPr>
          <w:spacing w:val="-2"/>
        </w:rPr>
        <w:t>Justif</w:t>
      </w:r>
      <w:r>
        <w:rPr>
          <w:spacing w:val="-2"/>
        </w:rPr>
        <w:t>icativa</w:t>
      </w:r>
    </w:p>
    <w:p w14:paraId="0C187992" w14:textId="77777777" w:rsidR="00150098" w:rsidRDefault="00150098">
      <w:pPr>
        <w:pStyle w:val="Corpodetexto"/>
        <w:rPr>
          <w:rFonts w:ascii="Arial"/>
          <w:b/>
          <w:sz w:val="28"/>
        </w:rPr>
      </w:pPr>
    </w:p>
    <w:p w14:paraId="21FC8FF6" w14:textId="77777777" w:rsidR="00150098" w:rsidRDefault="00150098">
      <w:pPr>
        <w:pStyle w:val="Corpodetexto"/>
        <w:spacing w:before="237"/>
        <w:rPr>
          <w:rFonts w:ascii="Arial"/>
          <w:b/>
          <w:sz w:val="28"/>
        </w:rPr>
      </w:pPr>
    </w:p>
    <w:p w14:paraId="712B9380" w14:textId="77777777" w:rsidR="00150098" w:rsidRDefault="00287A46">
      <w:pPr>
        <w:pStyle w:val="Corpodetexto"/>
        <w:ind w:left="90" w:right="968"/>
        <w:jc w:val="both"/>
      </w:pPr>
      <w:r>
        <w:t xml:space="preserve">A comunidade de Flexeiras vem apresentando significativo aumento populacional nos últimos anos, o que tem gerado uma demanda crescente por atendimentos na Unidade Básica de Saúde local. Atualmente, a estrutura existente já opera no limite de sua </w:t>
      </w:r>
      <w:r>
        <w:t xml:space="preserve">capacidade, ocasionando sobrecarga nos serviços e maior tempo de espera para os </w:t>
      </w:r>
      <w:r>
        <w:rPr>
          <w:spacing w:val="-2"/>
        </w:rPr>
        <w:t>pacientes.</w:t>
      </w:r>
    </w:p>
    <w:p w14:paraId="2FC68C1D" w14:textId="77777777" w:rsidR="00150098" w:rsidRDefault="00150098">
      <w:pPr>
        <w:pStyle w:val="Corpodetexto"/>
        <w:spacing w:before="4"/>
      </w:pPr>
    </w:p>
    <w:p w14:paraId="6EF9FCB0" w14:textId="77777777" w:rsidR="00150098" w:rsidRDefault="00287A46">
      <w:pPr>
        <w:pStyle w:val="Corpodetexto"/>
        <w:ind w:left="90" w:right="970"/>
        <w:jc w:val="both"/>
      </w:pPr>
      <w:r>
        <w:t>A elevação da UBS para o padrão Tipo 2 permitirá ampliar o número de consultórios, equipes de saúde e especialidades ofertadas, garantindo maior qualidade no atendi</w:t>
      </w:r>
      <w:r>
        <w:t>mento, melhor cobertura assistencial e resposta mais rápida às necessidades da população. Trata-se de medida essencial para acompanhar o crescimento da</w:t>
      </w:r>
      <w:r>
        <w:rPr>
          <w:spacing w:val="40"/>
        </w:rPr>
        <w:t xml:space="preserve"> </w:t>
      </w:r>
      <w:r>
        <w:t>comunidade e assegurar o direito fundamental à saúde com dignidade e eficiência.</w:t>
      </w:r>
    </w:p>
    <w:p w14:paraId="075FE912" w14:textId="77777777" w:rsidR="00150098" w:rsidRDefault="00150098">
      <w:pPr>
        <w:pStyle w:val="Corpodetexto"/>
      </w:pPr>
    </w:p>
    <w:p w14:paraId="057D1835" w14:textId="77777777" w:rsidR="00150098" w:rsidRPr="00287A46" w:rsidRDefault="00150098" w:rsidP="00287A46">
      <w:pPr>
        <w:pStyle w:val="Corpodetexto"/>
        <w:jc w:val="both"/>
        <w:rPr>
          <w:rFonts w:ascii="Arial" w:hAnsi="Arial" w:cs="Arial"/>
        </w:rPr>
      </w:pPr>
    </w:p>
    <w:p w14:paraId="2B16535D" w14:textId="77777777" w:rsidR="00150098" w:rsidRPr="00287A46" w:rsidRDefault="00150098" w:rsidP="00287A46">
      <w:pPr>
        <w:pStyle w:val="Corpodetexto"/>
        <w:spacing w:before="54"/>
        <w:jc w:val="both"/>
        <w:rPr>
          <w:rFonts w:ascii="Arial" w:hAnsi="Arial" w:cs="Arial"/>
        </w:rPr>
      </w:pPr>
    </w:p>
    <w:p w14:paraId="1288F3C6" w14:textId="469773F5" w:rsidR="00150098" w:rsidRPr="00287A46" w:rsidRDefault="00287A46" w:rsidP="00287A46">
      <w:pPr>
        <w:pStyle w:val="Corpodetexto"/>
        <w:spacing w:before="1"/>
        <w:ind w:left="90"/>
        <w:jc w:val="both"/>
        <w:rPr>
          <w:rFonts w:ascii="Arial" w:hAnsi="Arial" w:cs="Arial"/>
        </w:rPr>
      </w:pPr>
      <w:r w:rsidRPr="00287A46">
        <w:rPr>
          <w:rFonts w:ascii="Arial" w:hAnsi="Arial" w:cs="Arial"/>
        </w:rPr>
        <w:t>Plenário</w:t>
      </w:r>
      <w:r w:rsidRPr="00287A46">
        <w:rPr>
          <w:rFonts w:ascii="Arial" w:hAnsi="Arial" w:cs="Arial"/>
          <w:spacing w:val="43"/>
        </w:rPr>
        <w:t xml:space="preserve">  </w:t>
      </w:r>
      <w:r w:rsidRPr="00287A46">
        <w:rPr>
          <w:rFonts w:ascii="Arial" w:hAnsi="Arial" w:cs="Arial"/>
        </w:rPr>
        <w:t>Vereador</w:t>
      </w:r>
      <w:r w:rsidRPr="00287A46">
        <w:rPr>
          <w:rFonts w:ascii="Arial" w:hAnsi="Arial" w:cs="Arial"/>
          <w:spacing w:val="44"/>
        </w:rPr>
        <w:t xml:space="preserve">  </w:t>
      </w:r>
      <w:r w:rsidRPr="00287A46">
        <w:rPr>
          <w:rFonts w:ascii="Arial" w:hAnsi="Arial" w:cs="Arial"/>
        </w:rPr>
        <w:t>Clóvis</w:t>
      </w:r>
      <w:r w:rsidRPr="00287A46">
        <w:rPr>
          <w:rFonts w:ascii="Arial" w:hAnsi="Arial" w:cs="Arial"/>
          <w:spacing w:val="44"/>
        </w:rPr>
        <w:t xml:space="preserve">  </w:t>
      </w:r>
      <w:r w:rsidRPr="00287A46">
        <w:rPr>
          <w:rFonts w:ascii="Arial" w:hAnsi="Arial" w:cs="Arial"/>
        </w:rPr>
        <w:t>Fontenelle</w:t>
      </w:r>
      <w:r w:rsidRPr="00287A46">
        <w:rPr>
          <w:rFonts w:ascii="Arial" w:hAnsi="Arial" w:cs="Arial"/>
          <w:spacing w:val="44"/>
        </w:rPr>
        <w:t xml:space="preserve">  </w:t>
      </w:r>
      <w:r w:rsidRPr="00287A46">
        <w:rPr>
          <w:rFonts w:ascii="Arial" w:hAnsi="Arial" w:cs="Arial"/>
        </w:rPr>
        <w:t>Guimarães,</w:t>
      </w:r>
      <w:r w:rsidRPr="00287A46">
        <w:rPr>
          <w:rFonts w:ascii="Arial" w:hAnsi="Arial" w:cs="Arial"/>
          <w:spacing w:val="44"/>
        </w:rPr>
        <w:t xml:space="preserve">  </w:t>
      </w:r>
      <w:r w:rsidRPr="00287A46">
        <w:rPr>
          <w:rFonts w:ascii="Arial" w:hAnsi="Arial" w:cs="Arial"/>
        </w:rPr>
        <w:t>em</w:t>
      </w:r>
      <w:r w:rsidRPr="00287A46">
        <w:rPr>
          <w:rFonts w:ascii="Arial" w:hAnsi="Arial" w:cs="Arial"/>
          <w:spacing w:val="43"/>
        </w:rPr>
        <w:t xml:space="preserve">  </w:t>
      </w:r>
      <w:r w:rsidRPr="00287A46">
        <w:rPr>
          <w:rFonts w:ascii="Arial" w:hAnsi="Arial" w:cs="Arial"/>
        </w:rPr>
        <w:t>01</w:t>
      </w:r>
      <w:r w:rsidRPr="00287A46">
        <w:rPr>
          <w:rFonts w:ascii="Arial" w:hAnsi="Arial" w:cs="Arial"/>
          <w:spacing w:val="43"/>
        </w:rPr>
        <w:t xml:space="preserve">  </w:t>
      </w:r>
      <w:r w:rsidRPr="00287A46">
        <w:rPr>
          <w:rFonts w:ascii="Arial" w:hAnsi="Arial" w:cs="Arial"/>
        </w:rPr>
        <w:t>de</w:t>
      </w:r>
      <w:r w:rsidRPr="00287A46">
        <w:rPr>
          <w:rFonts w:ascii="Arial" w:hAnsi="Arial" w:cs="Arial"/>
          <w:spacing w:val="43"/>
        </w:rPr>
        <w:t xml:space="preserve">  </w:t>
      </w:r>
      <w:r w:rsidRPr="00287A46">
        <w:rPr>
          <w:rFonts w:ascii="Arial" w:hAnsi="Arial" w:cs="Arial"/>
        </w:rPr>
        <w:t>janeiro</w:t>
      </w:r>
      <w:r w:rsidRPr="00287A46">
        <w:rPr>
          <w:rFonts w:ascii="Arial" w:hAnsi="Arial" w:cs="Arial"/>
          <w:spacing w:val="45"/>
        </w:rPr>
        <w:t xml:space="preserve">  </w:t>
      </w:r>
      <w:r w:rsidRPr="00287A46">
        <w:rPr>
          <w:rFonts w:ascii="Arial" w:hAnsi="Arial" w:cs="Arial"/>
        </w:rPr>
        <w:t>de</w:t>
      </w:r>
      <w:r w:rsidRPr="00287A46">
        <w:rPr>
          <w:rFonts w:ascii="Arial" w:hAnsi="Arial" w:cs="Arial"/>
          <w:spacing w:val="43"/>
        </w:rPr>
        <w:t xml:space="preserve">  </w:t>
      </w:r>
      <w:r w:rsidRPr="00287A46">
        <w:rPr>
          <w:rFonts w:ascii="Arial" w:hAnsi="Arial" w:cs="Arial"/>
          <w:spacing w:val="-2"/>
        </w:rPr>
        <w:t>2026</w:t>
      </w:r>
      <w:r w:rsidRPr="00287A46">
        <w:rPr>
          <w:rFonts w:ascii="Arial" w:hAnsi="Arial" w:cs="Arial"/>
          <w:spacing w:val="-2"/>
        </w:rPr>
        <w:t>.</w:t>
      </w:r>
    </w:p>
    <w:p w14:paraId="2AFCB65E" w14:textId="77777777" w:rsidR="00150098" w:rsidRDefault="00150098">
      <w:pPr>
        <w:pStyle w:val="Corpodetexto"/>
      </w:pPr>
    </w:p>
    <w:p w14:paraId="3BECF9E8" w14:textId="77777777" w:rsidR="00150098" w:rsidRDefault="00150098">
      <w:pPr>
        <w:pStyle w:val="Corpodetexto"/>
        <w:spacing w:before="3"/>
      </w:pPr>
    </w:p>
    <w:p w14:paraId="0D3C173F" w14:textId="77777777" w:rsidR="00150098" w:rsidRDefault="00287A46">
      <w:pPr>
        <w:pStyle w:val="Ttulo1"/>
        <w:spacing w:before="1"/>
        <w:ind w:left="2"/>
      </w:pPr>
      <w:r>
        <w:t>Vereador</w:t>
      </w:r>
      <w:r>
        <w:rPr>
          <w:spacing w:val="-4"/>
        </w:rPr>
        <w:t xml:space="preserve"> </w:t>
      </w:r>
      <w:r>
        <w:t>Edson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Farmácia</w:t>
      </w:r>
    </w:p>
    <w:p w14:paraId="555476D2" w14:textId="77777777" w:rsidR="00150098" w:rsidRDefault="00287A46">
      <w:pPr>
        <w:spacing w:before="1"/>
        <w:ind w:right="867"/>
        <w:jc w:val="center"/>
        <w:rPr>
          <w:sz w:val="20"/>
        </w:rPr>
      </w:pPr>
      <w:r>
        <w:rPr>
          <w:sz w:val="20"/>
        </w:rPr>
        <w:t>Câmara</w:t>
      </w:r>
      <w:r>
        <w:rPr>
          <w:spacing w:val="-4"/>
          <w:sz w:val="20"/>
        </w:rPr>
        <w:t xml:space="preserve"> </w:t>
      </w:r>
      <w:r>
        <w:rPr>
          <w:sz w:val="20"/>
        </w:rPr>
        <w:t>Municipal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Goiana</w:t>
      </w:r>
    </w:p>
    <w:p w14:paraId="245F3334" w14:textId="77777777" w:rsidR="00150098" w:rsidRDefault="00287A46">
      <w:pPr>
        <w:pStyle w:val="Corpodetexto"/>
        <w:spacing w:before="1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D2F4A7F" wp14:editId="1A49F236">
            <wp:simplePos x="0" y="0"/>
            <wp:positionH relativeFrom="page">
              <wp:posOffset>2735604</wp:posOffset>
            </wp:positionH>
            <wp:positionV relativeFrom="paragraph">
              <wp:posOffset>270233</wp:posOffset>
            </wp:positionV>
            <wp:extent cx="1774676" cy="38052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C0E5B" w14:textId="77777777" w:rsidR="00150098" w:rsidRDefault="00150098">
      <w:pPr>
        <w:pStyle w:val="Corpodetexto"/>
        <w:rPr>
          <w:sz w:val="20"/>
        </w:rPr>
      </w:pPr>
    </w:p>
    <w:p w14:paraId="61FFA94D" w14:textId="77777777" w:rsidR="00150098" w:rsidRDefault="00287A46">
      <w:pPr>
        <w:pStyle w:val="Corpodetexto"/>
        <w:spacing w:before="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1DDAFB3" wp14:editId="50AA34B4">
            <wp:simplePos x="0" y="0"/>
            <wp:positionH relativeFrom="page">
              <wp:posOffset>693385</wp:posOffset>
            </wp:positionH>
            <wp:positionV relativeFrom="paragraph">
              <wp:posOffset>216522</wp:posOffset>
            </wp:positionV>
            <wp:extent cx="6597727" cy="46653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72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0098">
      <w:type w:val="continuous"/>
      <w:pgSz w:w="11910" w:h="16840"/>
      <w:pgMar w:top="6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098"/>
    <w:rsid w:val="00150098"/>
    <w:rsid w:val="002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F679"/>
  <w15:docId w15:val="{AE4E62DE-951B-4778-B3D1-4605AF58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-1" w:right="8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" w:right="86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NOTE_GABINETE_02</cp:lastModifiedBy>
  <cp:revision>2</cp:revision>
  <dcterms:created xsi:type="dcterms:W3CDTF">2025-12-26T18:15:00Z</dcterms:created>
  <dcterms:modified xsi:type="dcterms:W3CDTF">2025-12-29T19:26:00Z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2025-08-14T00:00:00Z</vt:filetime>
  </property>
</Properties>
</file>