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7D96C450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B311F3">
        <w:rPr>
          <w:rFonts w:ascii="Arial" w:hAnsi="Arial" w:cs="Arial"/>
          <w:sz w:val="28"/>
          <w:szCs w:val="28"/>
        </w:rPr>
        <w:t xml:space="preserve"> a</w:t>
      </w:r>
      <w:r w:rsidR="00B311F3" w:rsidRPr="00B311F3">
        <w:rPr>
          <w:rFonts w:ascii="Arial" w:hAnsi="Arial" w:cs="Arial"/>
          <w:sz w:val="28"/>
          <w:szCs w:val="28"/>
        </w:rPr>
        <w:t xml:space="preserve"> instalação de iluminação pública, redes de vôlei e barras fixas de futebol no terreno onde aconteceu a temporada do Goiana Beach Sports 2026</w:t>
      </w:r>
      <w:r w:rsidR="00B311F3">
        <w:rPr>
          <w:rFonts w:ascii="Arial" w:hAnsi="Arial" w:cs="Arial"/>
          <w:sz w:val="28"/>
          <w:szCs w:val="28"/>
        </w:rPr>
        <w:t>,</w:t>
      </w:r>
      <w:r w:rsidR="00B311F3" w:rsidRPr="00B311F3">
        <w:t xml:space="preserve"> </w:t>
      </w:r>
      <w:r w:rsidR="00B311F3" w:rsidRPr="00B311F3">
        <w:rPr>
          <w:rFonts w:ascii="Arial" w:hAnsi="Arial" w:cs="Arial"/>
          <w:sz w:val="28"/>
          <w:szCs w:val="28"/>
        </w:rPr>
        <w:t>localizado n</w:t>
      </w:r>
      <w:r w:rsidR="00B311F3">
        <w:rPr>
          <w:rFonts w:ascii="Arial" w:hAnsi="Arial" w:cs="Arial"/>
          <w:sz w:val="28"/>
          <w:szCs w:val="28"/>
        </w:rPr>
        <w:t>a Praia</w:t>
      </w:r>
      <w:r w:rsidR="00B311F3" w:rsidRPr="00B311F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B311F3" w:rsidRPr="00B311F3">
        <w:rPr>
          <w:rFonts w:ascii="Arial" w:hAnsi="Arial" w:cs="Arial"/>
          <w:sz w:val="28"/>
          <w:szCs w:val="28"/>
        </w:rPr>
        <w:t>Catuama</w:t>
      </w:r>
      <w:proofErr w:type="spellEnd"/>
      <w:r w:rsidR="00B311F3" w:rsidRPr="00B311F3">
        <w:rPr>
          <w:rFonts w:ascii="Arial" w:hAnsi="Arial" w:cs="Arial"/>
          <w:sz w:val="28"/>
          <w:szCs w:val="28"/>
        </w:rPr>
        <w:t>.</w:t>
      </w:r>
      <w:r w:rsidR="00B311F3">
        <w:rPr>
          <w:rFonts w:ascii="Arial" w:hAnsi="Arial" w:cs="Arial"/>
          <w:sz w:val="28"/>
          <w:szCs w:val="28"/>
        </w:rPr>
        <w:t xml:space="preserve">  </w:t>
      </w:r>
      <w:r w:rsidR="0067639A" w:rsidRPr="0067639A">
        <w:rPr>
          <w:rFonts w:ascii="Arial" w:hAnsi="Arial" w:cs="Arial"/>
          <w:sz w:val="28"/>
          <w:szCs w:val="28"/>
        </w:rPr>
        <w:t xml:space="preserve"> </w:t>
      </w:r>
    </w:p>
    <w:p w14:paraId="35F2778A" w14:textId="6DF8FCF7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535602">
        <w:rPr>
          <w:rFonts w:ascii="Arial" w:hAnsi="Arial" w:cs="Arial"/>
          <w:b/>
          <w:sz w:val="28"/>
          <w:szCs w:val="28"/>
        </w:rPr>
        <w:t xml:space="preserve">02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535602">
        <w:rPr>
          <w:rFonts w:ascii="Arial" w:hAnsi="Arial" w:cs="Arial"/>
          <w:b/>
          <w:sz w:val="28"/>
          <w:szCs w:val="28"/>
        </w:rPr>
        <w:t>fevereir</w:t>
      </w:r>
      <w:r w:rsidR="007B64C8">
        <w:rPr>
          <w:rFonts w:ascii="Arial" w:hAnsi="Arial" w:cs="Arial"/>
          <w:b/>
          <w:sz w:val="28"/>
          <w:szCs w:val="28"/>
        </w:rPr>
        <w:t xml:space="preserve">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475E9EAC" w14:textId="19C2A8FB" w:rsidR="00B311F3" w:rsidRPr="00B311F3" w:rsidRDefault="00B311F3" w:rsidP="00B311F3">
      <w:pPr>
        <w:jc w:val="both"/>
        <w:rPr>
          <w:rFonts w:ascii="Arial" w:hAnsi="Arial" w:cs="Arial"/>
          <w:bCs/>
          <w:sz w:val="28"/>
          <w:szCs w:val="28"/>
        </w:rPr>
      </w:pPr>
      <w:r w:rsidRPr="00B311F3">
        <w:rPr>
          <w:rFonts w:ascii="Arial" w:hAnsi="Arial" w:cs="Arial"/>
          <w:bCs/>
          <w:sz w:val="28"/>
          <w:szCs w:val="28"/>
        </w:rPr>
        <w:t>O terreno onde aconteceu a temporada do Goiana Beach Sports 2026, n</w:t>
      </w:r>
      <w:r>
        <w:rPr>
          <w:rFonts w:ascii="Arial" w:hAnsi="Arial" w:cs="Arial"/>
          <w:bCs/>
          <w:sz w:val="28"/>
          <w:szCs w:val="28"/>
        </w:rPr>
        <w:t>a Praia</w:t>
      </w:r>
      <w:r w:rsidRPr="00B311F3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B311F3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B311F3">
        <w:rPr>
          <w:rFonts w:ascii="Arial" w:hAnsi="Arial" w:cs="Arial"/>
          <w:bCs/>
          <w:sz w:val="28"/>
          <w:szCs w:val="28"/>
        </w:rPr>
        <w:t>, registrou expressiva participação da comunidade, evidenciando o grande potencial do local para a prática de atividades esportivas, recreativas e de lazer. O evento demonstrou o interesse da população pela ocupação positiva do espaço público, reforçando a importância de transformar a área em um ambiente permanente voltado ao esporte e à convivência social, beneficiando crianças, jovens, adultos e idosos.</w:t>
      </w:r>
    </w:p>
    <w:p w14:paraId="13FA1277" w14:textId="77777777" w:rsidR="00B311F3" w:rsidRPr="00B311F3" w:rsidRDefault="00B311F3" w:rsidP="00B311F3">
      <w:pPr>
        <w:jc w:val="both"/>
        <w:rPr>
          <w:rFonts w:ascii="Arial" w:hAnsi="Arial" w:cs="Arial"/>
          <w:bCs/>
          <w:sz w:val="28"/>
          <w:szCs w:val="28"/>
        </w:rPr>
      </w:pPr>
      <w:r w:rsidRPr="00B311F3">
        <w:rPr>
          <w:rFonts w:ascii="Arial" w:hAnsi="Arial" w:cs="Arial"/>
          <w:bCs/>
          <w:sz w:val="28"/>
          <w:szCs w:val="28"/>
        </w:rPr>
        <w:t>Atualmente, a ausência de iluminação pública e de equipamentos esportivos fixos, como redes de vôlei e barras de futebol, compromete o uso contínuo do local, especialmente no período noturno, além de dificultar a realização de atividades regulares. Essa falta de infraestrutura limita o acesso da comunidade a um espaço seguro e adequado, reduzindo as oportunidades de prática esportiva, lazer e integração social.</w:t>
      </w:r>
    </w:p>
    <w:p w14:paraId="5521F893" w14:textId="6AE27CCE" w:rsidR="002E209C" w:rsidRPr="0073503B" w:rsidRDefault="00B311F3" w:rsidP="00B311F3">
      <w:pPr>
        <w:jc w:val="both"/>
        <w:rPr>
          <w:rFonts w:ascii="Arial" w:hAnsi="Arial" w:cs="Arial"/>
          <w:bCs/>
          <w:sz w:val="28"/>
          <w:szCs w:val="28"/>
        </w:rPr>
      </w:pPr>
      <w:r w:rsidRPr="00B311F3">
        <w:rPr>
          <w:rFonts w:ascii="Arial" w:hAnsi="Arial" w:cs="Arial"/>
          <w:bCs/>
          <w:sz w:val="28"/>
          <w:szCs w:val="28"/>
        </w:rPr>
        <w:t>A implantação de iluminação, redes de vôlei e barras fixas de futebol representa um investimento direto na qualidade de vida da população, promovendo mais segurança, acessibilidade e incentivo a hábitos saudáveis. Dessa forma, a presente indicação busca consolidar o local como um polo comunitário de esporte e lazer, fortalecendo a inclusão social, prevenindo a ociosidade</w:t>
      </w:r>
      <w:r>
        <w:rPr>
          <w:rFonts w:ascii="Arial" w:hAnsi="Arial" w:cs="Arial"/>
          <w:bCs/>
          <w:sz w:val="28"/>
          <w:szCs w:val="28"/>
        </w:rPr>
        <w:t>,</w:t>
      </w:r>
      <w:r w:rsidRPr="00B311F3">
        <w:rPr>
          <w:rFonts w:ascii="Arial" w:hAnsi="Arial" w:cs="Arial"/>
          <w:bCs/>
          <w:sz w:val="28"/>
          <w:szCs w:val="28"/>
        </w:rPr>
        <w:t xml:space="preserve"> especialmente entre os jovens</w:t>
      </w:r>
      <w:r>
        <w:rPr>
          <w:rFonts w:ascii="Arial" w:hAnsi="Arial" w:cs="Arial"/>
          <w:bCs/>
          <w:sz w:val="28"/>
          <w:szCs w:val="28"/>
        </w:rPr>
        <w:t>,</w:t>
      </w:r>
      <w:r w:rsidRPr="00B311F3">
        <w:rPr>
          <w:rFonts w:ascii="Arial" w:hAnsi="Arial" w:cs="Arial"/>
          <w:bCs/>
          <w:sz w:val="28"/>
          <w:szCs w:val="28"/>
        </w:rPr>
        <w:t xml:space="preserve"> e reafirmando o compromisso do Poder Público com o desenvolvimento humano e social do município.</w:t>
      </w:r>
    </w:p>
    <w:p w14:paraId="5A66250D" w14:textId="231CB2DA" w:rsidR="00454261" w:rsidRPr="00307221" w:rsidRDefault="00307221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1F062A64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sz w:val="28"/>
          <w:szCs w:val="28"/>
        </w:rPr>
        <w:t>02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</w:t>
      </w:r>
      <w:r w:rsidR="007B64C8" w:rsidRPr="007B64C8">
        <w:rPr>
          <w:rFonts w:ascii="Arial" w:hAnsi="Arial" w:cs="Arial"/>
          <w:b/>
          <w:sz w:val="28"/>
          <w:szCs w:val="28"/>
        </w:rPr>
        <w:t>ro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14D6" w14:textId="77777777" w:rsidR="00570AA5" w:rsidRDefault="00570AA5" w:rsidP="00FB069C">
      <w:pPr>
        <w:spacing w:after="0" w:line="240" w:lineRule="auto"/>
      </w:pPr>
      <w:r>
        <w:separator/>
      </w:r>
    </w:p>
  </w:endnote>
  <w:endnote w:type="continuationSeparator" w:id="0">
    <w:p w14:paraId="65FC2B59" w14:textId="77777777" w:rsidR="00570AA5" w:rsidRDefault="00570AA5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5BB6" w14:textId="77777777" w:rsidR="00570AA5" w:rsidRDefault="00570AA5" w:rsidP="00FB069C">
      <w:pPr>
        <w:spacing w:after="0" w:line="240" w:lineRule="auto"/>
      </w:pPr>
      <w:r>
        <w:separator/>
      </w:r>
    </w:p>
  </w:footnote>
  <w:footnote w:type="continuationSeparator" w:id="0">
    <w:p w14:paraId="0FCE0EF9" w14:textId="77777777" w:rsidR="00570AA5" w:rsidRDefault="00570AA5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0AA5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2026-02-03T03:06:00Z</dcterms:created>
  <dcterms:modified xsi:type="dcterms:W3CDTF">2026-02-03T03:06:00Z</dcterms:modified>
</cp:coreProperties>
</file>