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FDAA3" w14:textId="65DBB6EE" w:rsidR="00F47E68" w:rsidRPr="00126761" w:rsidRDefault="00C55030" w:rsidP="00962952">
      <w:pPr>
        <w:jc w:val="center"/>
        <w:rPr>
          <w:b/>
          <w:sz w:val="28"/>
          <w:szCs w:val="28"/>
        </w:rPr>
      </w:pPr>
      <w:r w:rsidRPr="00126761">
        <w:rPr>
          <w:b/>
          <w:sz w:val="28"/>
          <w:szCs w:val="28"/>
        </w:rPr>
        <w:t>PROJETO DE RE</w:t>
      </w:r>
      <w:r w:rsidR="00D636B1" w:rsidRPr="00126761">
        <w:rPr>
          <w:b/>
          <w:sz w:val="28"/>
          <w:szCs w:val="28"/>
        </w:rPr>
        <w:t>SOLUÇÃO Nº</w:t>
      </w:r>
      <w:r w:rsidR="00135DAB">
        <w:rPr>
          <w:b/>
          <w:sz w:val="28"/>
          <w:szCs w:val="28"/>
        </w:rPr>
        <w:t>_____</w:t>
      </w:r>
      <w:r w:rsidR="00D636B1" w:rsidRPr="00126761">
        <w:rPr>
          <w:b/>
          <w:sz w:val="28"/>
          <w:szCs w:val="28"/>
        </w:rPr>
        <w:t xml:space="preserve"> </w:t>
      </w:r>
      <w:r w:rsidR="00F47E68" w:rsidRPr="00126761">
        <w:rPr>
          <w:b/>
          <w:sz w:val="28"/>
          <w:szCs w:val="28"/>
        </w:rPr>
        <w:t>/20</w:t>
      </w:r>
      <w:r w:rsidR="00D636B1" w:rsidRPr="00126761">
        <w:rPr>
          <w:b/>
          <w:sz w:val="28"/>
          <w:szCs w:val="28"/>
        </w:rPr>
        <w:t>2</w:t>
      </w:r>
      <w:r w:rsidR="005E3750">
        <w:rPr>
          <w:b/>
          <w:sz w:val="28"/>
          <w:szCs w:val="28"/>
        </w:rPr>
        <w:t>6.</w:t>
      </w:r>
    </w:p>
    <w:p w14:paraId="3D4375D5" w14:textId="77777777" w:rsidR="00962952" w:rsidRPr="00C46034" w:rsidRDefault="00962952" w:rsidP="00962952">
      <w:pPr>
        <w:jc w:val="center"/>
        <w:rPr>
          <w:sz w:val="28"/>
          <w:szCs w:val="28"/>
        </w:rPr>
      </w:pPr>
    </w:p>
    <w:p w14:paraId="600C4551" w14:textId="77777777" w:rsidR="00F47E68" w:rsidRPr="002E2A44" w:rsidRDefault="00F47E68" w:rsidP="00962952">
      <w:pPr>
        <w:jc w:val="both"/>
      </w:pPr>
    </w:p>
    <w:p w14:paraId="51CC2591" w14:textId="77777777" w:rsidR="00962952" w:rsidRPr="002E2A44" w:rsidRDefault="00AD167C" w:rsidP="00962952">
      <w:pPr>
        <w:jc w:val="both"/>
      </w:pPr>
      <w:r w:rsidRPr="002E2A4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30992C" wp14:editId="207116DC">
                <wp:simplePos x="0" y="0"/>
                <wp:positionH relativeFrom="margin">
                  <wp:posOffset>3592830</wp:posOffset>
                </wp:positionH>
                <wp:positionV relativeFrom="paragraph">
                  <wp:posOffset>10795</wp:posOffset>
                </wp:positionV>
                <wp:extent cx="2446655" cy="172466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172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7EE7E" w14:textId="210FFBE7" w:rsidR="004A18A5" w:rsidRDefault="00B86F80" w:rsidP="004A18A5">
                            <w:pPr>
                              <w:jc w:val="both"/>
                            </w:pPr>
                            <w:r>
                              <w:t>Dispõe sobre a estrutura organizacional da Câmara Municipal de Goiana, define os órgãos que a compõem, e dá outras providências.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0992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2.9pt;margin-top:.85pt;width:192.65pt;height:135.8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" stroked="f">
                <v:textbox>
                  <w:txbxContent>
                    <w:p w14:paraId="0B47EE7E" w14:textId="210FFBE7" w:rsidR="004A18A5" w:rsidRDefault="00B86F80" w:rsidP="004A18A5">
                      <w:pPr>
                        <w:jc w:val="both"/>
                      </w:pPr>
                      <w:r>
                        <w:t>Dispõe sobre a estrutura organizacional da Câmara Municipal de Goiana, define os órgãos que a compõem, e dá outras providências.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5030" w:rsidRPr="002E2A44">
        <w:t xml:space="preserve">                                          </w:t>
      </w:r>
      <w:r w:rsidR="005D182C" w:rsidRPr="002E2A44">
        <w:t xml:space="preserve">                 </w:t>
      </w:r>
    </w:p>
    <w:p w14:paraId="1FCA1028" w14:textId="77777777" w:rsidR="005D182C" w:rsidRPr="002E2A44" w:rsidRDefault="005D182C" w:rsidP="00962952">
      <w:pPr>
        <w:jc w:val="both"/>
      </w:pPr>
      <w:r w:rsidRPr="002E2A44">
        <w:t xml:space="preserve">           </w:t>
      </w:r>
    </w:p>
    <w:p w14:paraId="25DA9843" w14:textId="77777777" w:rsidR="005D182C" w:rsidRPr="002E2A44" w:rsidRDefault="005D182C" w:rsidP="00962952">
      <w:pPr>
        <w:jc w:val="both"/>
      </w:pPr>
    </w:p>
    <w:p w14:paraId="4E1011FD" w14:textId="77777777" w:rsidR="004A18A5" w:rsidRPr="002E2A44" w:rsidRDefault="005D182C" w:rsidP="00962952">
      <w:pPr>
        <w:jc w:val="both"/>
      </w:pPr>
      <w:r w:rsidRPr="002E2A44">
        <w:t xml:space="preserve">                                                                     </w:t>
      </w:r>
    </w:p>
    <w:p w14:paraId="598EF3F8" w14:textId="77777777" w:rsidR="004A18A5" w:rsidRPr="00C46034" w:rsidRDefault="004A18A5" w:rsidP="00962952">
      <w:pPr>
        <w:jc w:val="both"/>
        <w:rPr>
          <w:sz w:val="28"/>
          <w:szCs w:val="28"/>
        </w:rPr>
      </w:pPr>
    </w:p>
    <w:p w14:paraId="5C3261DC" w14:textId="77777777" w:rsidR="004A18A5" w:rsidRPr="00C46034" w:rsidRDefault="004A18A5" w:rsidP="00962952">
      <w:pPr>
        <w:jc w:val="both"/>
        <w:rPr>
          <w:sz w:val="28"/>
          <w:szCs w:val="28"/>
        </w:rPr>
      </w:pPr>
    </w:p>
    <w:p w14:paraId="13E11CED" w14:textId="75798006" w:rsidR="00F47E68" w:rsidRDefault="00F47E68" w:rsidP="00962952">
      <w:pPr>
        <w:jc w:val="both"/>
        <w:rPr>
          <w:sz w:val="28"/>
          <w:szCs w:val="28"/>
        </w:rPr>
      </w:pPr>
    </w:p>
    <w:p w14:paraId="513160C3" w14:textId="6E59F8F8" w:rsidR="00D63AAE" w:rsidRDefault="00D63AAE" w:rsidP="00962952">
      <w:pPr>
        <w:jc w:val="both"/>
        <w:rPr>
          <w:sz w:val="28"/>
          <w:szCs w:val="28"/>
        </w:rPr>
      </w:pPr>
    </w:p>
    <w:p w14:paraId="0CB14406" w14:textId="77777777" w:rsidR="00D63AAE" w:rsidRPr="00C46034" w:rsidRDefault="00D63AAE" w:rsidP="00962952">
      <w:pPr>
        <w:jc w:val="both"/>
        <w:rPr>
          <w:sz w:val="28"/>
          <w:szCs w:val="28"/>
        </w:rPr>
      </w:pPr>
    </w:p>
    <w:p w14:paraId="6CC70820" w14:textId="77777777" w:rsidR="006A2B63" w:rsidRDefault="006A2B63" w:rsidP="00260B30">
      <w:pPr>
        <w:ind w:left="-993" w:firstLine="1080"/>
        <w:jc w:val="center"/>
        <w:rPr>
          <w:caps/>
          <w:color w:val="000000"/>
          <w:sz w:val="22"/>
          <w:szCs w:val="22"/>
        </w:rPr>
      </w:pPr>
    </w:p>
    <w:p w14:paraId="0CA2DDFC" w14:textId="3D186AD3" w:rsidR="00260B30" w:rsidRPr="003C6D0B" w:rsidRDefault="00260B30" w:rsidP="00260B30">
      <w:pPr>
        <w:ind w:left="-993" w:firstLine="1080"/>
        <w:jc w:val="center"/>
        <w:rPr>
          <w:caps/>
          <w:color w:val="000000"/>
          <w:sz w:val="28"/>
          <w:szCs w:val="28"/>
        </w:rPr>
      </w:pPr>
      <w:r w:rsidRPr="003C6D0B">
        <w:rPr>
          <w:caps/>
          <w:color w:val="000000"/>
          <w:sz w:val="28"/>
          <w:szCs w:val="28"/>
        </w:rPr>
        <w:t>CAPÍTULO I</w:t>
      </w:r>
    </w:p>
    <w:p w14:paraId="6118F26B" w14:textId="77777777" w:rsidR="00AD3ABF" w:rsidRPr="003C6D0B" w:rsidRDefault="00AD3ABF" w:rsidP="00260B30">
      <w:pPr>
        <w:ind w:left="-993" w:firstLine="1080"/>
        <w:jc w:val="center"/>
        <w:rPr>
          <w:caps/>
          <w:color w:val="000000"/>
          <w:sz w:val="28"/>
          <w:szCs w:val="28"/>
        </w:rPr>
      </w:pPr>
    </w:p>
    <w:p w14:paraId="5F2AC591" w14:textId="3B6F30EC" w:rsidR="00260B30" w:rsidRPr="003C6D0B" w:rsidRDefault="00260B30" w:rsidP="00260B30">
      <w:pPr>
        <w:ind w:left="-1134" w:firstLine="1080"/>
        <w:jc w:val="center"/>
        <w:rPr>
          <w:caps/>
          <w:color w:val="000000"/>
          <w:sz w:val="28"/>
          <w:szCs w:val="28"/>
        </w:rPr>
      </w:pPr>
      <w:r w:rsidRPr="003C6D0B">
        <w:rPr>
          <w:caps/>
          <w:color w:val="000000"/>
          <w:sz w:val="28"/>
          <w:szCs w:val="28"/>
        </w:rPr>
        <w:t>DAS DISPOSIÇÕES PRELIMINARES</w:t>
      </w:r>
    </w:p>
    <w:p w14:paraId="28C4454A" w14:textId="77777777" w:rsidR="00260B30" w:rsidRPr="00C46034" w:rsidRDefault="00260B30" w:rsidP="00962952">
      <w:pPr>
        <w:rPr>
          <w:sz w:val="28"/>
          <w:szCs w:val="28"/>
        </w:rPr>
      </w:pPr>
    </w:p>
    <w:p w14:paraId="4CA583C5" w14:textId="77777777" w:rsidR="00135DAB" w:rsidRDefault="00135DAB" w:rsidP="00962952">
      <w:pPr>
        <w:jc w:val="both"/>
        <w:rPr>
          <w:b/>
          <w:sz w:val="28"/>
          <w:szCs w:val="28"/>
        </w:rPr>
      </w:pPr>
    </w:p>
    <w:p w14:paraId="665A0E10" w14:textId="19C770FC" w:rsidR="00260B30" w:rsidRDefault="0022762B" w:rsidP="00B31887">
      <w:pPr>
        <w:jc w:val="both"/>
      </w:pPr>
      <w:r w:rsidRPr="002E2A44">
        <w:rPr>
          <w:b/>
        </w:rPr>
        <w:t>Art. 1</w:t>
      </w:r>
      <w:r w:rsidR="00FA050A" w:rsidRPr="002E2A44">
        <w:rPr>
          <w:b/>
        </w:rPr>
        <w:t xml:space="preserve">º </w:t>
      </w:r>
      <w:r w:rsidR="00FA050A">
        <w:rPr>
          <w:b/>
        </w:rPr>
        <w:t>Esta</w:t>
      </w:r>
      <w:r w:rsidR="006A2B63">
        <w:t xml:space="preserve"> Resolução dispõe sobre a estrutura organizacional da Câmara Municipal de Goiana, define os órgãos e unidades que a integram, estabelece suas vinculações hierárquicas e funcionais e disciplina suas competências gerais.</w:t>
      </w:r>
    </w:p>
    <w:p w14:paraId="22E7A32E" w14:textId="77777777" w:rsidR="006A2B63" w:rsidRDefault="006A2B63" w:rsidP="00B31887">
      <w:pPr>
        <w:jc w:val="both"/>
      </w:pPr>
    </w:p>
    <w:p w14:paraId="00E07924" w14:textId="200640A9" w:rsidR="00260B30" w:rsidRPr="002E2A44" w:rsidRDefault="00260B30" w:rsidP="00B31887">
      <w:pPr>
        <w:jc w:val="both"/>
      </w:pPr>
      <w:r w:rsidRPr="00260B30">
        <w:rPr>
          <w:b/>
        </w:rPr>
        <w:t xml:space="preserve">Art. </w:t>
      </w:r>
      <w:r>
        <w:rPr>
          <w:b/>
        </w:rPr>
        <w:t>2</w:t>
      </w:r>
      <w:r w:rsidRPr="00260B30">
        <w:rPr>
          <w:b/>
        </w:rPr>
        <w:t>º</w:t>
      </w:r>
      <w:r w:rsidR="00A149DE">
        <w:rPr>
          <w:b/>
        </w:rPr>
        <w:t xml:space="preserve"> </w:t>
      </w:r>
      <w:r w:rsidR="002C1E22">
        <w:t>A estrutura organizacional da Câmara Municipal de Goiana observará os princípios constitucionais da legalidade, impessoalidade, moralidade, publicidade e eficiência, bem como os princípios da segregação de funções, continuidade administrativa e interesse público.</w:t>
      </w:r>
    </w:p>
    <w:p w14:paraId="3A2312BF" w14:textId="77777777" w:rsidR="003C6D0B" w:rsidRDefault="003C6D0B" w:rsidP="003C6D0B">
      <w:pPr>
        <w:pStyle w:val="Ttulo3"/>
      </w:pPr>
    </w:p>
    <w:p w14:paraId="277CD9AB" w14:textId="0BCDEA98" w:rsidR="005A6E6E" w:rsidRPr="00E50744" w:rsidRDefault="003C6D0B" w:rsidP="00E50744">
      <w:pPr>
        <w:pStyle w:val="Ttulo3"/>
        <w:rPr>
          <w:rFonts w:ascii="Times New Roman" w:hAnsi="Times New Roman" w:cs="Times New Roman"/>
          <w:color w:val="auto"/>
        </w:rPr>
      </w:pPr>
      <w:r w:rsidRPr="003C6D0B">
        <w:rPr>
          <w:rFonts w:ascii="Times New Roman" w:hAnsi="Times New Roman" w:cs="Times New Roman"/>
          <w:b/>
          <w:bCs/>
          <w:color w:val="auto"/>
        </w:rPr>
        <w:t>Art. 3º</w:t>
      </w:r>
      <w:r w:rsidRPr="003C6D0B">
        <w:rPr>
          <w:rFonts w:ascii="Times New Roman" w:hAnsi="Times New Roman" w:cs="Times New Roman"/>
          <w:color w:val="auto"/>
        </w:rPr>
        <w:t xml:space="preserve"> A organização da Câmara Municipal de Goiana compreende:</w:t>
      </w:r>
      <w:r w:rsidRPr="003C6D0B">
        <w:rPr>
          <w:rFonts w:ascii="Times New Roman" w:hAnsi="Times New Roman" w:cs="Times New Roman"/>
          <w:color w:val="auto"/>
        </w:rPr>
        <w:br/>
        <w:t>I – órgãos de direção político-legislativa;</w:t>
      </w:r>
      <w:r w:rsidRPr="003C6D0B">
        <w:rPr>
          <w:rFonts w:ascii="Times New Roman" w:hAnsi="Times New Roman" w:cs="Times New Roman"/>
          <w:color w:val="auto"/>
        </w:rPr>
        <w:br/>
      </w:r>
      <w:r w:rsidR="008E614A">
        <w:rPr>
          <w:rFonts w:ascii="Times New Roman" w:hAnsi="Times New Roman" w:cs="Times New Roman"/>
          <w:color w:val="auto"/>
        </w:rPr>
        <w:t xml:space="preserve">II </w:t>
      </w:r>
      <w:r w:rsidR="008E614A" w:rsidRPr="003C6D0B">
        <w:rPr>
          <w:rFonts w:ascii="Times New Roman" w:hAnsi="Times New Roman" w:cs="Times New Roman"/>
          <w:color w:val="auto"/>
        </w:rPr>
        <w:t>– órgãos</w:t>
      </w:r>
      <w:r w:rsidR="008E614A">
        <w:rPr>
          <w:rFonts w:ascii="Times New Roman" w:hAnsi="Times New Roman" w:cs="Times New Roman"/>
          <w:color w:val="auto"/>
        </w:rPr>
        <w:t xml:space="preserve"> técnicos-procedimentais;</w:t>
      </w:r>
      <w:r w:rsidRPr="003C6D0B">
        <w:rPr>
          <w:rFonts w:ascii="Times New Roman" w:hAnsi="Times New Roman" w:cs="Times New Roman"/>
          <w:color w:val="auto"/>
        </w:rPr>
        <w:br/>
      </w:r>
      <w:r w:rsidR="008E614A">
        <w:rPr>
          <w:rFonts w:ascii="Times New Roman" w:hAnsi="Times New Roman" w:cs="Times New Roman"/>
          <w:color w:val="auto"/>
        </w:rPr>
        <w:t>I</w:t>
      </w:r>
      <w:r w:rsidR="00E50744">
        <w:rPr>
          <w:rFonts w:ascii="Times New Roman" w:hAnsi="Times New Roman" w:cs="Times New Roman"/>
          <w:color w:val="auto"/>
        </w:rPr>
        <w:t>II</w:t>
      </w:r>
      <w:r w:rsidRPr="003C6D0B">
        <w:rPr>
          <w:rFonts w:ascii="Times New Roman" w:hAnsi="Times New Roman" w:cs="Times New Roman"/>
          <w:color w:val="auto"/>
        </w:rPr>
        <w:t xml:space="preserve"> – órgãos de controle interno e social;</w:t>
      </w:r>
      <w:r w:rsidRPr="003C6D0B">
        <w:rPr>
          <w:rFonts w:ascii="Times New Roman" w:hAnsi="Times New Roman" w:cs="Times New Roman"/>
          <w:color w:val="auto"/>
        </w:rPr>
        <w:br/>
      </w:r>
      <w:r w:rsidR="00E50744">
        <w:rPr>
          <w:rFonts w:ascii="Times New Roman" w:hAnsi="Times New Roman" w:cs="Times New Roman"/>
          <w:color w:val="auto"/>
        </w:rPr>
        <w:t>I</w:t>
      </w:r>
      <w:r w:rsidRPr="003C6D0B">
        <w:rPr>
          <w:rFonts w:ascii="Times New Roman" w:hAnsi="Times New Roman" w:cs="Times New Roman"/>
          <w:color w:val="auto"/>
        </w:rPr>
        <w:t xml:space="preserve">V – órgãos </w:t>
      </w:r>
      <w:r w:rsidR="008E614A">
        <w:rPr>
          <w:rFonts w:ascii="Times New Roman" w:hAnsi="Times New Roman" w:cs="Times New Roman"/>
          <w:color w:val="auto"/>
        </w:rPr>
        <w:t>técnicos-</w:t>
      </w:r>
      <w:r w:rsidRPr="003C6D0B">
        <w:rPr>
          <w:rFonts w:ascii="Times New Roman" w:hAnsi="Times New Roman" w:cs="Times New Roman"/>
          <w:color w:val="auto"/>
        </w:rPr>
        <w:t>administrativos;</w:t>
      </w:r>
      <w:r w:rsidRPr="003C6D0B">
        <w:rPr>
          <w:rFonts w:ascii="Times New Roman" w:hAnsi="Times New Roman" w:cs="Times New Roman"/>
          <w:color w:val="auto"/>
        </w:rPr>
        <w:br/>
        <w:t xml:space="preserve">V – órgãos </w:t>
      </w:r>
      <w:r w:rsidR="008E614A">
        <w:rPr>
          <w:rFonts w:ascii="Times New Roman" w:hAnsi="Times New Roman" w:cs="Times New Roman"/>
          <w:color w:val="auto"/>
        </w:rPr>
        <w:t>administrativos</w:t>
      </w:r>
      <w:r w:rsidRPr="003C6D0B">
        <w:rPr>
          <w:rFonts w:ascii="Times New Roman" w:hAnsi="Times New Roman" w:cs="Times New Roman"/>
          <w:color w:val="auto"/>
        </w:rPr>
        <w:t>.</w:t>
      </w:r>
    </w:p>
    <w:p w14:paraId="230F225E" w14:textId="77777777" w:rsidR="003C6D0B" w:rsidRDefault="003C6D0B" w:rsidP="003C6D0B">
      <w:pPr>
        <w:spacing w:before="100" w:beforeAutospacing="1" w:after="100" w:afterAutospacing="1"/>
        <w:jc w:val="both"/>
      </w:pPr>
      <w:r w:rsidRPr="00003E50">
        <w:rPr>
          <w:b/>
          <w:bCs/>
        </w:rPr>
        <w:t>§1º</w:t>
      </w:r>
      <w:r w:rsidRPr="00003E50">
        <w:t xml:space="preserve"> Os </w:t>
      </w:r>
      <w:r w:rsidRPr="00003E50">
        <w:rPr>
          <w:b/>
          <w:bCs/>
        </w:rPr>
        <w:t>Órgãos de Direção Político-</w:t>
      </w:r>
      <w:r>
        <w:rPr>
          <w:b/>
          <w:bCs/>
        </w:rPr>
        <w:t>Legislativa</w:t>
      </w:r>
      <w:r w:rsidRPr="00003E50">
        <w:t xml:space="preserve"> são aqueles definidos na Lei Orgânica Municipal e no Regimento Interno, responsáveis pela direção institucional, condução do processo legislativo e organização dos trabalhos parlamentares.</w:t>
      </w:r>
    </w:p>
    <w:p w14:paraId="19A020BD" w14:textId="243CDD65" w:rsidR="003C6D0B" w:rsidRPr="004202EF" w:rsidRDefault="003C6D0B" w:rsidP="003C6D0B">
      <w:pPr>
        <w:spacing w:before="100" w:beforeAutospacing="1" w:after="100" w:afterAutospacing="1"/>
        <w:jc w:val="both"/>
      </w:pPr>
      <w:r>
        <w:rPr>
          <w:rStyle w:val="Forte"/>
        </w:rPr>
        <w:t>§</w:t>
      </w:r>
      <w:r w:rsidR="00E50744">
        <w:rPr>
          <w:rStyle w:val="Forte"/>
        </w:rPr>
        <w:t>2</w:t>
      </w:r>
      <w:r>
        <w:rPr>
          <w:rStyle w:val="Forte"/>
        </w:rPr>
        <w:t>º</w:t>
      </w:r>
      <w:r>
        <w:t xml:space="preserve"> Os </w:t>
      </w:r>
      <w:r w:rsidRPr="00074894">
        <w:rPr>
          <w:b/>
          <w:bCs/>
        </w:rPr>
        <w:t>Órgãos Técnico-Procedimentais</w:t>
      </w:r>
      <w:r>
        <w:t xml:space="preserve"> são responsáveis pela organização, integração, padronização e execução dos fluxos procedimentais relativos ao processo legislativo e ao funcionamento das atividades parlamentares, abrangendo o suporte técnico-operacional às sessões </w:t>
      </w:r>
      <w:r>
        <w:lastRenderedPageBreak/>
        <w:t>plenárias, às comissões, à tramitação legislativa, aos registros oficiais e aos atos de apoio procedimental.</w:t>
      </w:r>
    </w:p>
    <w:p w14:paraId="2F14A829" w14:textId="5BF205C6" w:rsidR="003C6D0B" w:rsidRPr="00003E50" w:rsidRDefault="003C6D0B" w:rsidP="003C6D0B">
      <w:pPr>
        <w:spacing w:before="100" w:beforeAutospacing="1" w:after="100" w:afterAutospacing="1"/>
        <w:jc w:val="both"/>
      </w:pPr>
      <w:r w:rsidRPr="00003E50">
        <w:rPr>
          <w:b/>
          <w:bCs/>
        </w:rPr>
        <w:t>§</w:t>
      </w:r>
      <w:r w:rsidR="00E50744">
        <w:rPr>
          <w:b/>
          <w:bCs/>
        </w:rPr>
        <w:t>3</w:t>
      </w:r>
      <w:r w:rsidRPr="00003E50">
        <w:rPr>
          <w:b/>
          <w:bCs/>
        </w:rPr>
        <w:t>º</w:t>
      </w:r>
      <w:r w:rsidRPr="00003E50">
        <w:t xml:space="preserve"> Os </w:t>
      </w:r>
      <w:r w:rsidRPr="00003E50">
        <w:rPr>
          <w:b/>
          <w:bCs/>
        </w:rPr>
        <w:t>Órgãos de Controle Interno e Social</w:t>
      </w:r>
      <w:r w:rsidRPr="00003E50">
        <w:t xml:space="preserve"> são responsáveis pelas atividades previstas nos </w:t>
      </w:r>
      <w:proofErr w:type="spellStart"/>
      <w:r w:rsidRPr="00003E50">
        <w:t>arts</w:t>
      </w:r>
      <w:proofErr w:type="spellEnd"/>
      <w:r w:rsidRPr="00003E50">
        <w:t>. 31, 70 e 74 da Constituição Federal, no art. 59 da Lei Complementar nº 101/2000, na Lei Federal nº 13.460/2017 e na legislação municipal específica, incumbidos da fiscalização contábil, financeira, orçamentária, operacional e patrimonial no âmbito da Câmara</w:t>
      </w:r>
      <w:r>
        <w:t>, além das atividades da Ouvidoria e do Serviço de Informações ao Cidadão.</w:t>
      </w:r>
    </w:p>
    <w:p w14:paraId="4683FAE5" w14:textId="6647B040" w:rsidR="003C6D0B" w:rsidRPr="00003E50" w:rsidRDefault="003C6D0B" w:rsidP="003C6D0B">
      <w:pPr>
        <w:spacing w:before="100" w:beforeAutospacing="1" w:after="100" w:afterAutospacing="1"/>
        <w:jc w:val="both"/>
      </w:pPr>
      <w:r>
        <w:rPr>
          <w:rStyle w:val="Forte"/>
        </w:rPr>
        <w:t>§</w:t>
      </w:r>
      <w:r w:rsidR="00E50744">
        <w:rPr>
          <w:rStyle w:val="Forte"/>
        </w:rPr>
        <w:t>4</w:t>
      </w:r>
      <w:r>
        <w:rPr>
          <w:rStyle w:val="Forte"/>
        </w:rPr>
        <w:t>º</w:t>
      </w:r>
      <w:r>
        <w:t xml:space="preserve"> Os </w:t>
      </w:r>
      <w:r>
        <w:rPr>
          <w:rStyle w:val="Forte"/>
        </w:rPr>
        <w:t>Órgãos Técnico-Administrativos</w:t>
      </w:r>
      <w:r>
        <w:t xml:space="preserve"> têm por finalidade prestar </w:t>
      </w:r>
      <w:r w:rsidRPr="00B56F44">
        <w:rPr>
          <w:rStyle w:val="Forte"/>
          <w:b w:val="0"/>
          <w:bCs w:val="0"/>
        </w:rPr>
        <w:t xml:space="preserve">assessoramento técnico especializado, de natureza estratégica, analítica </w:t>
      </w:r>
      <w:r>
        <w:rPr>
          <w:rStyle w:val="Forte"/>
          <w:b w:val="0"/>
          <w:bCs w:val="0"/>
        </w:rPr>
        <w:t>e</w:t>
      </w:r>
      <w:r w:rsidRPr="00B56F44">
        <w:rPr>
          <w:rStyle w:val="Forte"/>
          <w:b w:val="0"/>
          <w:bCs w:val="0"/>
        </w:rPr>
        <w:t xml:space="preserve"> consultiva</w:t>
      </w:r>
      <w:r w:rsidRPr="00B56F44">
        <w:rPr>
          <w:b/>
          <w:bCs/>
        </w:rPr>
        <w:t xml:space="preserve">, </w:t>
      </w:r>
      <w:r>
        <w:t xml:space="preserve">às unidades superiores da gestão administrativa e aos órgãos de direção político-institucional, produzindo estudos, análises técnicas, informações, pareceres e subsídios à tomada de decisão, </w:t>
      </w:r>
      <w:r w:rsidRPr="00B56F44">
        <w:rPr>
          <w:rStyle w:val="Forte"/>
          <w:b w:val="0"/>
          <w:bCs w:val="0"/>
        </w:rPr>
        <w:t>sem exercer funções executórias, operacionais, deliberativas ou de coordenação administrativa direta</w:t>
      </w:r>
      <w:r>
        <w:t>, conforme definido nesta Resolução e em regulamento próprio.</w:t>
      </w:r>
    </w:p>
    <w:p w14:paraId="0E7E6C58" w14:textId="53BD6F70" w:rsidR="003C6D0B" w:rsidRDefault="003C6D0B" w:rsidP="003C6D0B">
      <w:pPr>
        <w:spacing w:before="100" w:beforeAutospacing="1" w:after="100" w:afterAutospacing="1"/>
        <w:jc w:val="both"/>
      </w:pPr>
      <w:r>
        <w:rPr>
          <w:rStyle w:val="Forte"/>
        </w:rPr>
        <w:t>§</w:t>
      </w:r>
      <w:r w:rsidR="00E50744">
        <w:rPr>
          <w:rStyle w:val="Forte"/>
        </w:rPr>
        <w:t>5</w:t>
      </w:r>
      <w:r>
        <w:rPr>
          <w:rStyle w:val="Forte"/>
        </w:rPr>
        <w:t>º</w:t>
      </w:r>
      <w:r>
        <w:t xml:space="preserve"> Os </w:t>
      </w:r>
      <w:r>
        <w:rPr>
          <w:rStyle w:val="Forte"/>
        </w:rPr>
        <w:t>Órgãos Administrativos</w:t>
      </w:r>
      <w:r>
        <w:t xml:space="preserve"> são aqueles integrantes da estrutura administrativa responsáveis pela direção, </w:t>
      </w:r>
      <w:r w:rsidRPr="00B56F44">
        <w:rPr>
          <w:rStyle w:val="Forte"/>
          <w:b w:val="0"/>
          <w:bCs w:val="0"/>
        </w:rPr>
        <w:t xml:space="preserve">coordenação </w:t>
      </w:r>
      <w:r>
        <w:rPr>
          <w:rStyle w:val="Forte"/>
          <w:b w:val="0"/>
          <w:bCs w:val="0"/>
        </w:rPr>
        <w:t>e execução</w:t>
      </w:r>
      <w:r w:rsidRPr="00B56F44">
        <w:rPr>
          <w:rStyle w:val="Forte"/>
          <w:b w:val="0"/>
          <w:bCs w:val="0"/>
        </w:rPr>
        <w:t xml:space="preserve"> das atividades administrativas institucionais</w:t>
      </w:r>
      <w:r w:rsidRPr="00B56F44">
        <w:rPr>
          <w:b/>
          <w:bCs/>
        </w:rPr>
        <w:t>,</w:t>
      </w:r>
      <w:r>
        <w:t xml:space="preserve"> bem como pelo </w:t>
      </w:r>
      <w:r w:rsidRPr="00B56F44">
        <w:rPr>
          <w:rStyle w:val="Forte"/>
          <w:b w:val="0"/>
          <w:bCs w:val="0"/>
        </w:rPr>
        <w:t>suporte técnico, operacional e procedimental necessário</w:t>
      </w:r>
      <w:r>
        <w:rPr>
          <w:rStyle w:val="Forte"/>
          <w:b w:val="0"/>
          <w:bCs w:val="0"/>
        </w:rPr>
        <w:t>s</w:t>
      </w:r>
      <w:r w:rsidRPr="00B56F44">
        <w:rPr>
          <w:rStyle w:val="Forte"/>
          <w:b w:val="0"/>
          <w:bCs w:val="0"/>
        </w:rPr>
        <w:t xml:space="preserve"> ao funcionamento regular das atividades legislativas e administrativas</w:t>
      </w:r>
      <w:r>
        <w:t xml:space="preserve">, abrangendo as áreas de gestão administrativa, financeira, contábil, de pessoas, serviços gerais, tecnologia da informação, comunicação, compras, licitações, serviços auxiliares e de </w:t>
      </w:r>
      <w:r w:rsidRPr="00B56F44">
        <w:rPr>
          <w:rStyle w:val="Forte"/>
          <w:b w:val="0"/>
          <w:bCs w:val="0"/>
        </w:rPr>
        <w:t>apoio técnico ao processo legislativo</w:t>
      </w:r>
      <w:r>
        <w:rPr>
          <w:rStyle w:val="Forte"/>
          <w:b w:val="0"/>
          <w:bCs w:val="0"/>
        </w:rPr>
        <w:t>, entre outros</w:t>
      </w:r>
      <w:r>
        <w:t>.</w:t>
      </w:r>
    </w:p>
    <w:p w14:paraId="2D5288A7" w14:textId="77777777" w:rsidR="00547002" w:rsidRPr="003C6D0B" w:rsidRDefault="00547002" w:rsidP="003C6D0B">
      <w:pPr>
        <w:spacing w:before="100" w:beforeAutospacing="1" w:after="100" w:afterAutospacing="1"/>
        <w:jc w:val="both"/>
      </w:pPr>
    </w:p>
    <w:p w14:paraId="2FE667A0" w14:textId="77777777" w:rsidR="00CA6EAD" w:rsidRPr="00CA6EAD" w:rsidRDefault="00CA6EAD" w:rsidP="00CA6EAD">
      <w:pPr>
        <w:pStyle w:val="Ttulo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A6EAD">
        <w:rPr>
          <w:rFonts w:ascii="Times New Roman" w:hAnsi="Times New Roman" w:cs="Times New Roman"/>
          <w:color w:val="auto"/>
          <w:sz w:val="28"/>
          <w:szCs w:val="28"/>
        </w:rPr>
        <w:t>CAPÍTULO II</w:t>
      </w:r>
    </w:p>
    <w:p w14:paraId="5EE11C36" w14:textId="77777777" w:rsidR="00CA6EAD" w:rsidRDefault="00CA6EAD" w:rsidP="00CA6EAD">
      <w:pPr>
        <w:pStyle w:val="Ttulo2"/>
        <w:ind w:left="0"/>
      </w:pPr>
    </w:p>
    <w:p w14:paraId="4C8FBDCB" w14:textId="3FB638D6" w:rsidR="00BD204D" w:rsidRDefault="00CA6EAD" w:rsidP="00BD204D">
      <w:pPr>
        <w:pStyle w:val="Ttulo2"/>
        <w:ind w:left="0"/>
        <w:jc w:val="center"/>
      </w:pPr>
      <w:r>
        <w:t>DOS ÓRGÃOS DA ESTRUTURA ORGANIZACIONAL</w:t>
      </w:r>
    </w:p>
    <w:p w14:paraId="253899C3" w14:textId="6E239054" w:rsidR="00BD204D" w:rsidRDefault="00BD204D" w:rsidP="00BD204D">
      <w:pPr>
        <w:pStyle w:val="NormalWeb"/>
      </w:pPr>
      <w:r>
        <w:rPr>
          <w:rStyle w:val="Forte"/>
        </w:rPr>
        <w:t>Art. 4º</w:t>
      </w:r>
      <w:r>
        <w:t xml:space="preserve"> Integram a estrutura organizacional da Câmara Municipal de Goiana os órgãos previstos nos artigos que seguem, e demais unidades administrativas e operacionais previstas nos anexos desta Resolução.</w:t>
      </w:r>
    </w:p>
    <w:p w14:paraId="2EDC36A0" w14:textId="312883CE" w:rsidR="00942969" w:rsidRPr="00942969" w:rsidRDefault="00942969" w:rsidP="00942969">
      <w:pPr>
        <w:spacing w:before="100" w:beforeAutospacing="1" w:after="100" w:afterAutospacing="1"/>
      </w:pPr>
      <w:r w:rsidRPr="00942969">
        <w:rPr>
          <w:b/>
          <w:bCs/>
        </w:rPr>
        <w:t xml:space="preserve">Art. </w:t>
      </w:r>
      <w:r>
        <w:rPr>
          <w:b/>
          <w:bCs/>
        </w:rPr>
        <w:t>5</w:t>
      </w:r>
      <w:r w:rsidRPr="00942969">
        <w:rPr>
          <w:b/>
          <w:bCs/>
        </w:rPr>
        <w:t>º.</w:t>
      </w:r>
      <w:r w:rsidRPr="00942969">
        <w:t xml:space="preserve"> Integram a presente Resolução, como partes complementares e inseparáveis:</w:t>
      </w:r>
    </w:p>
    <w:p w14:paraId="51285929" w14:textId="564A8FD7" w:rsidR="00942969" w:rsidRPr="00942969" w:rsidRDefault="00942969" w:rsidP="00FA050A">
      <w:pPr>
        <w:spacing w:before="100" w:beforeAutospacing="1"/>
      </w:pPr>
      <w:r w:rsidRPr="00942969">
        <w:t xml:space="preserve">I – </w:t>
      </w:r>
      <w:proofErr w:type="gramStart"/>
      <w:r w:rsidRPr="00942969">
        <w:t>o</w:t>
      </w:r>
      <w:proofErr w:type="gramEnd"/>
      <w:r w:rsidRPr="00942969">
        <w:t xml:space="preserve"> Anexo I – Organograma </w:t>
      </w:r>
      <w:r w:rsidR="009B7A27">
        <w:t>Institucional</w:t>
      </w:r>
      <w:r w:rsidRPr="00942969">
        <w:t xml:space="preserve"> da Câmara Municipal de Goiana;</w:t>
      </w:r>
    </w:p>
    <w:p w14:paraId="13F16D36" w14:textId="77777777" w:rsidR="00942969" w:rsidRPr="00942969" w:rsidRDefault="00942969" w:rsidP="00FA050A">
      <w:r w:rsidRPr="00942969">
        <w:t xml:space="preserve">II – </w:t>
      </w:r>
      <w:proofErr w:type="gramStart"/>
      <w:r w:rsidRPr="00942969">
        <w:t>o</w:t>
      </w:r>
      <w:proofErr w:type="gramEnd"/>
      <w:r w:rsidRPr="00942969">
        <w:t xml:space="preserve"> Anexo II – Quadro dos Órgãos e Unidades Administrativas da Câmara Municipal de Goiana;</w:t>
      </w:r>
    </w:p>
    <w:p w14:paraId="2FF77900" w14:textId="77777777" w:rsidR="00942969" w:rsidRPr="00942969" w:rsidRDefault="00942969" w:rsidP="003B5680">
      <w:r w:rsidRPr="00942969">
        <w:t>III – o Anexo III – Competências dos Órgãos e das Unidades Administrativas;</w:t>
      </w:r>
    </w:p>
    <w:p w14:paraId="7A854DF7" w14:textId="23F66B2A" w:rsidR="00FA050A" w:rsidRDefault="00942969" w:rsidP="003B5680">
      <w:pPr>
        <w:spacing w:after="100" w:afterAutospacing="1"/>
      </w:pPr>
      <w:r w:rsidRPr="00942969">
        <w:t xml:space="preserve">IV – </w:t>
      </w:r>
      <w:proofErr w:type="gramStart"/>
      <w:r w:rsidRPr="00942969">
        <w:t>o</w:t>
      </w:r>
      <w:proofErr w:type="gramEnd"/>
      <w:r w:rsidRPr="00942969">
        <w:t xml:space="preserve"> Anexo IV – Quadro de Composição Funcional da Estrutura Organizacional da Câmara Municipal de Goiana</w:t>
      </w:r>
    </w:p>
    <w:p w14:paraId="05926EF6" w14:textId="77777777" w:rsidR="003B5680" w:rsidRDefault="003B5680" w:rsidP="00BD204D">
      <w:pPr>
        <w:pStyle w:val="NormalWeb"/>
        <w:jc w:val="center"/>
        <w:rPr>
          <w:sz w:val="28"/>
          <w:szCs w:val="28"/>
        </w:rPr>
      </w:pPr>
    </w:p>
    <w:p w14:paraId="23D8017F" w14:textId="141505F6" w:rsidR="00BD204D" w:rsidRPr="007D3FF3" w:rsidRDefault="00BD204D" w:rsidP="00BD204D">
      <w:pPr>
        <w:pStyle w:val="NormalWeb"/>
        <w:jc w:val="center"/>
        <w:rPr>
          <w:sz w:val="28"/>
          <w:szCs w:val="28"/>
        </w:rPr>
      </w:pPr>
      <w:r w:rsidRPr="007D3FF3">
        <w:rPr>
          <w:sz w:val="28"/>
          <w:szCs w:val="28"/>
        </w:rPr>
        <w:lastRenderedPageBreak/>
        <w:t>Seção I</w:t>
      </w:r>
    </w:p>
    <w:p w14:paraId="7CF6D1B5" w14:textId="72855EAA" w:rsidR="00BD204D" w:rsidRDefault="00BD204D" w:rsidP="00BD204D">
      <w:pPr>
        <w:pStyle w:val="NormalWeb"/>
        <w:jc w:val="center"/>
      </w:pPr>
      <w:r>
        <w:t>Dos Órgãos de Direção Político-Legislativa</w:t>
      </w:r>
    </w:p>
    <w:p w14:paraId="51A80202" w14:textId="03949849" w:rsidR="003C6D0B" w:rsidRDefault="003C6D0B" w:rsidP="003C6D0B">
      <w:pPr>
        <w:pStyle w:val="NormalWeb"/>
      </w:pPr>
      <w:r>
        <w:rPr>
          <w:rStyle w:val="Forte"/>
        </w:rPr>
        <w:t xml:space="preserve">Art. </w:t>
      </w:r>
      <w:r w:rsidR="00942969">
        <w:rPr>
          <w:rStyle w:val="Forte"/>
        </w:rPr>
        <w:t>6</w:t>
      </w:r>
      <w:r>
        <w:rPr>
          <w:rStyle w:val="Forte"/>
        </w:rPr>
        <w:t>º</w:t>
      </w:r>
      <w:r>
        <w:t xml:space="preserve"> São Órgãos de Direção Político-Legislativa, conforme definidos na Lei Orgânica e no Regimento Interno da Câmara Municipal de Goiana:</w:t>
      </w:r>
    </w:p>
    <w:p w14:paraId="3561EE5A" w14:textId="0A1CCED6" w:rsidR="003C6D0B" w:rsidRDefault="003C6D0B" w:rsidP="003C6D0B">
      <w:pPr>
        <w:pStyle w:val="NormalWeb"/>
      </w:pPr>
      <w:r>
        <w:t xml:space="preserve">I – </w:t>
      </w:r>
      <w:proofErr w:type="gramStart"/>
      <w:r>
        <w:t>o</w:t>
      </w:r>
      <w:proofErr w:type="gramEnd"/>
      <w:r>
        <w:t xml:space="preserve"> Plenário;</w:t>
      </w:r>
      <w:r>
        <w:br/>
        <w:t>II – a Mesa Diretora;</w:t>
      </w:r>
      <w:r>
        <w:br/>
        <w:t>III – a Presidência;</w:t>
      </w:r>
      <w:r>
        <w:br/>
        <w:t>IV – as Vice-Presidências;</w:t>
      </w:r>
      <w:r>
        <w:br/>
        <w:t>V – as Secretarias da Mesa;</w:t>
      </w:r>
      <w:r>
        <w:br/>
        <w:t>VI – os Gabinetes Parlamentares;</w:t>
      </w:r>
      <w:r>
        <w:br/>
        <w:t>VII – as Comissões Permanentes e Temporárias.</w:t>
      </w:r>
    </w:p>
    <w:p w14:paraId="048421E7" w14:textId="3480CABE" w:rsidR="00547002" w:rsidRDefault="00547002" w:rsidP="00547002">
      <w:pPr>
        <w:pStyle w:val="NormalWeb"/>
        <w:jc w:val="center"/>
        <w:rPr>
          <w:sz w:val="28"/>
          <w:szCs w:val="28"/>
        </w:rPr>
      </w:pPr>
      <w:r w:rsidRPr="007D3FF3">
        <w:rPr>
          <w:sz w:val="28"/>
          <w:szCs w:val="28"/>
        </w:rPr>
        <w:t>Seção I</w:t>
      </w:r>
      <w:r>
        <w:rPr>
          <w:sz w:val="28"/>
          <w:szCs w:val="28"/>
        </w:rPr>
        <w:t>I</w:t>
      </w:r>
    </w:p>
    <w:p w14:paraId="5C154AB9" w14:textId="77777777" w:rsidR="00547002" w:rsidRDefault="00547002" w:rsidP="00547002">
      <w:pPr>
        <w:pStyle w:val="NormalWeb"/>
        <w:jc w:val="center"/>
        <w:rPr>
          <w:b/>
          <w:bCs/>
        </w:rPr>
      </w:pPr>
      <w:r w:rsidRPr="00B22CB0">
        <w:t>Dos Órgãos Técnico-Procedimentais</w:t>
      </w:r>
      <w:r w:rsidRPr="0033435D">
        <w:rPr>
          <w:b/>
          <w:bCs/>
        </w:rPr>
        <w:t xml:space="preserve"> </w:t>
      </w:r>
    </w:p>
    <w:p w14:paraId="37E070B3" w14:textId="41DB8C63" w:rsidR="00547002" w:rsidRDefault="00547002" w:rsidP="00547002">
      <w:pPr>
        <w:pStyle w:val="NormalWeb"/>
        <w:jc w:val="both"/>
      </w:pPr>
      <w:r w:rsidRPr="00B22CB0">
        <w:rPr>
          <w:b/>
          <w:bCs/>
        </w:rPr>
        <w:t xml:space="preserve">Art. </w:t>
      </w:r>
      <w:r w:rsidR="00B6051F">
        <w:rPr>
          <w:b/>
          <w:bCs/>
        </w:rPr>
        <w:t>7</w:t>
      </w:r>
      <w:r w:rsidRPr="00B22CB0">
        <w:rPr>
          <w:b/>
          <w:bCs/>
        </w:rPr>
        <w:t>º</w:t>
      </w:r>
      <w:r w:rsidRPr="00B22CB0">
        <w:t xml:space="preserve"> </w:t>
      </w:r>
      <w:r>
        <w:t>São</w:t>
      </w:r>
      <w:r w:rsidRPr="00B22CB0">
        <w:t xml:space="preserve"> Órgãos Técnico-Procedimentais da Câmara Municipal de Goiana</w:t>
      </w:r>
      <w:r>
        <w:t>:</w:t>
      </w:r>
      <w:r w:rsidRPr="00B22CB0">
        <w:t xml:space="preserve"> </w:t>
      </w:r>
    </w:p>
    <w:p w14:paraId="38506688" w14:textId="77777777" w:rsidR="00547002" w:rsidRDefault="00547002" w:rsidP="00547002">
      <w:pPr>
        <w:pStyle w:val="NormalWeb"/>
        <w:spacing w:after="0" w:afterAutospacing="0"/>
      </w:pPr>
      <w:r w:rsidRPr="00B22CB0">
        <w:t xml:space="preserve">I – </w:t>
      </w:r>
      <w:proofErr w:type="gramStart"/>
      <w:r w:rsidRPr="00B22CB0">
        <w:t>a</w:t>
      </w:r>
      <w:proofErr w:type="gramEnd"/>
      <w:r w:rsidRPr="00B22CB0">
        <w:t xml:space="preserve"> Coordenação Legislativa;</w:t>
      </w:r>
    </w:p>
    <w:p w14:paraId="7F7A51A2" w14:textId="77777777" w:rsidR="00547002" w:rsidRDefault="00547002" w:rsidP="00547002">
      <w:pPr>
        <w:pStyle w:val="NormalWeb"/>
        <w:spacing w:before="0" w:beforeAutospacing="0" w:after="0" w:afterAutospacing="0"/>
      </w:pPr>
      <w:r w:rsidRPr="00B22CB0">
        <w:t xml:space="preserve">II – </w:t>
      </w:r>
      <w:proofErr w:type="gramStart"/>
      <w:r w:rsidRPr="00B22CB0">
        <w:t>a</w:t>
      </w:r>
      <w:proofErr w:type="gramEnd"/>
      <w:r w:rsidRPr="00B22CB0">
        <w:t xml:space="preserve"> Secretaria Legislativa;</w:t>
      </w:r>
    </w:p>
    <w:p w14:paraId="129AB914" w14:textId="77777777" w:rsidR="00547002" w:rsidRDefault="00547002" w:rsidP="00547002">
      <w:pPr>
        <w:pStyle w:val="NormalWeb"/>
        <w:spacing w:before="0" w:beforeAutospacing="0" w:after="0" w:afterAutospacing="0"/>
      </w:pPr>
      <w:r w:rsidRPr="00B22CB0">
        <w:t>III – a Secretaria de Apoio às Comissões e Movimentação Parlamentar;</w:t>
      </w:r>
    </w:p>
    <w:p w14:paraId="54BAE63E" w14:textId="77777777" w:rsidR="00547002" w:rsidRDefault="00547002" w:rsidP="00547002">
      <w:pPr>
        <w:pStyle w:val="NormalWeb"/>
        <w:spacing w:before="0" w:beforeAutospacing="0" w:after="0" w:afterAutospacing="0"/>
      </w:pPr>
      <w:r w:rsidRPr="00B22CB0">
        <w:t xml:space="preserve">IV – </w:t>
      </w:r>
      <w:proofErr w:type="gramStart"/>
      <w:r w:rsidRPr="00B22CB0">
        <w:t>o</w:t>
      </w:r>
      <w:proofErr w:type="gramEnd"/>
      <w:r w:rsidRPr="00B22CB0">
        <w:t xml:space="preserve"> Setor dos Serviços de Apoio ao Plenário;</w:t>
      </w:r>
    </w:p>
    <w:p w14:paraId="211FB849" w14:textId="77777777" w:rsidR="00547002" w:rsidRDefault="00547002" w:rsidP="00547002"/>
    <w:p w14:paraId="2A83EE42" w14:textId="01E3945C" w:rsidR="00547002" w:rsidRPr="0033435D" w:rsidRDefault="00547002" w:rsidP="00547002">
      <w:pPr>
        <w:jc w:val="both"/>
      </w:pPr>
      <w:r w:rsidRPr="00D7011B">
        <w:rPr>
          <w:b/>
          <w:bCs/>
        </w:rPr>
        <w:t>§1º</w:t>
      </w:r>
      <w:r>
        <w:t xml:space="preserve"> O Setor dos Serviços de Apoio ao Plenário exerce as atividades relacionadas à operacionalização, gerenciamento, suporte técnico e manutenção do Sistema de Apoio ao Processo Legislativo – SAPL, competindo-lhe atuar no suporte ao processo legislativo eletrônico, à tramitação digital das proposições, à organização das sessões plenárias, ao registro eletrônico das atividades legislativas e à integração dos fluxos procedimentais legislativos, observadas as disposições constantes nas Resoluções nº 003/2022 e nº 004/2022 da Câmara Municipal de Goiana-PE.</w:t>
      </w:r>
    </w:p>
    <w:p w14:paraId="22581F70" w14:textId="667F9939" w:rsidR="00547002" w:rsidRPr="00D86F74" w:rsidRDefault="00547002" w:rsidP="00547002">
      <w:pPr>
        <w:pStyle w:val="NormalWeb"/>
        <w:jc w:val="center"/>
        <w:rPr>
          <w:sz w:val="28"/>
          <w:szCs w:val="28"/>
        </w:rPr>
      </w:pPr>
      <w:r w:rsidRPr="007D520F">
        <w:rPr>
          <w:sz w:val="28"/>
          <w:szCs w:val="28"/>
        </w:rPr>
        <w:t xml:space="preserve">Seção </w:t>
      </w:r>
      <w:r>
        <w:rPr>
          <w:sz w:val="28"/>
          <w:szCs w:val="28"/>
        </w:rPr>
        <w:t>I</w:t>
      </w:r>
      <w:r w:rsidR="00B6051F">
        <w:rPr>
          <w:sz w:val="28"/>
          <w:szCs w:val="28"/>
        </w:rPr>
        <w:t>II</w:t>
      </w:r>
    </w:p>
    <w:p w14:paraId="29BACDC7" w14:textId="77777777" w:rsidR="00547002" w:rsidRDefault="00547002" w:rsidP="00547002">
      <w:pPr>
        <w:pStyle w:val="NormalWeb"/>
        <w:jc w:val="center"/>
      </w:pPr>
      <w:r>
        <w:rPr>
          <w:sz w:val="28"/>
          <w:szCs w:val="28"/>
        </w:rPr>
        <w:t xml:space="preserve">Dos </w:t>
      </w:r>
      <w:r>
        <w:t>Órgãos de Controle Interno e Social</w:t>
      </w:r>
    </w:p>
    <w:p w14:paraId="7E7506B5" w14:textId="4E0B655D" w:rsidR="00547002" w:rsidRDefault="00547002" w:rsidP="00547002">
      <w:pPr>
        <w:pStyle w:val="NormalWeb"/>
      </w:pPr>
      <w:r>
        <w:rPr>
          <w:rStyle w:val="Forte"/>
        </w:rPr>
        <w:t xml:space="preserve">Art. </w:t>
      </w:r>
      <w:r w:rsidR="00B6051F">
        <w:rPr>
          <w:rStyle w:val="Forte"/>
        </w:rPr>
        <w:t>8</w:t>
      </w:r>
      <w:r>
        <w:rPr>
          <w:rStyle w:val="Forte"/>
        </w:rPr>
        <w:t>º</w:t>
      </w:r>
      <w:r>
        <w:t xml:space="preserve"> Integram os Órgãos de Controle Interno e Social e vinculam-se hierarquicamente à Presidência:</w:t>
      </w:r>
    </w:p>
    <w:p w14:paraId="6A8F4F87" w14:textId="77777777" w:rsidR="00547002" w:rsidRDefault="00547002" w:rsidP="00547002">
      <w:pPr>
        <w:pStyle w:val="NormalWeb"/>
      </w:pPr>
      <w:r>
        <w:lastRenderedPageBreak/>
        <w:t xml:space="preserve">I – </w:t>
      </w:r>
      <w:proofErr w:type="gramStart"/>
      <w:r>
        <w:t>a</w:t>
      </w:r>
      <w:proofErr w:type="gramEnd"/>
      <w:r>
        <w:t xml:space="preserve"> Coordenadoria de Controle Interno;</w:t>
      </w:r>
      <w:r>
        <w:br/>
        <w:t>II – a Ouvidoria Parlamentar;</w:t>
      </w:r>
      <w:r>
        <w:br/>
        <w:t>III – o Serviço de Informação ao Cidadão – SIC.</w:t>
      </w:r>
    </w:p>
    <w:p w14:paraId="16EADEF6" w14:textId="77777777" w:rsidR="00547002" w:rsidRDefault="00547002" w:rsidP="00547002">
      <w:pPr>
        <w:pStyle w:val="NormalWeb"/>
        <w:jc w:val="both"/>
      </w:pPr>
      <w:r w:rsidRPr="007D3FF3">
        <w:rPr>
          <w:b/>
          <w:bCs/>
        </w:rPr>
        <w:t>§1º</w:t>
      </w:r>
      <w:r>
        <w:t xml:space="preserve"> A Coordenadoria de Controle Interno atua nos termos da </w:t>
      </w:r>
      <w:r>
        <w:rPr>
          <w:bCs/>
        </w:rPr>
        <w:t xml:space="preserve">Resolução </w:t>
      </w:r>
      <w:r w:rsidRPr="002E2A44">
        <w:rPr>
          <w:bCs/>
        </w:rPr>
        <w:t xml:space="preserve">n° </w:t>
      </w:r>
      <w:r>
        <w:rPr>
          <w:bCs/>
        </w:rPr>
        <w:t xml:space="preserve">1.635 da Câmara Municipal de Goiana-PE, de 22 de junho de 2009, que dispõe sobre o Sistema de Controle Interno </w:t>
      </w:r>
      <w:r w:rsidRPr="002E2A44">
        <w:rPr>
          <w:bCs/>
        </w:rPr>
        <w:t>do</w:t>
      </w:r>
      <w:r>
        <w:rPr>
          <w:bCs/>
        </w:rPr>
        <w:t xml:space="preserve"> Poder Legislativo Municipal de Goiana-PE.</w:t>
      </w:r>
    </w:p>
    <w:p w14:paraId="4B7852F1" w14:textId="77777777" w:rsidR="00547002" w:rsidRDefault="00547002" w:rsidP="00547002">
      <w:pPr>
        <w:pStyle w:val="NormalWeb"/>
        <w:spacing w:before="0" w:beforeAutospacing="0" w:after="240" w:afterAutospacing="0"/>
        <w:jc w:val="both"/>
      </w:pPr>
      <w:r w:rsidRPr="007D3FF3">
        <w:rPr>
          <w:b/>
          <w:bCs/>
        </w:rPr>
        <w:t>§2º</w:t>
      </w:r>
      <w:r>
        <w:t xml:space="preserve"> A Ouvidoria, à qual vincula-se funcional e administrativamente o Serviço de Informação ao Cidadão, atua nos termos da </w:t>
      </w:r>
      <w:r>
        <w:rPr>
          <w:bCs/>
        </w:rPr>
        <w:t>Resolução n°</w:t>
      </w:r>
      <w:r w:rsidRPr="007D3FF3">
        <w:t xml:space="preserve"> </w:t>
      </w:r>
      <w:r w:rsidRPr="00635B74">
        <w:t xml:space="preserve">1.655, de 12 de maio de 2021, a qual </w:t>
      </w:r>
      <w:r>
        <w:t>“D</w:t>
      </w:r>
      <w:r w:rsidRPr="00635B74">
        <w:t>ispõe sobre a criação, organização e funcionamento da Ouvidoria da Câmara Municipal de Goiana</w:t>
      </w:r>
      <w:r>
        <w:t xml:space="preserve">.  </w:t>
      </w:r>
    </w:p>
    <w:p w14:paraId="6212BDA4" w14:textId="482605C2" w:rsidR="00547002" w:rsidRPr="007D520F" w:rsidRDefault="00547002" w:rsidP="00547002">
      <w:pPr>
        <w:pStyle w:val="NormalWeb"/>
        <w:jc w:val="center"/>
        <w:rPr>
          <w:sz w:val="28"/>
          <w:szCs w:val="28"/>
        </w:rPr>
      </w:pPr>
      <w:r w:rsidRPr="007D520F">
        <w:rPr>
          <w:sz w:val="28"/>
          <w:szCs w:val="28"/>
        </w:rPr>
        <w:t xml:space="preserve">Seção </w:t>
      </w:r>
      <w:r w:rsidR="00B6051F">
        <w:rPr>
          <w:sz w:val="28"/>
          <w:szCs w:val="28"/>
        </w:rPr>
        <w:t>I</w:t>
      </w:r>
      <w:r>
        <w:rPr>
          <w:sz w:val="28"/>
          <w:szCs w:val="28"/>
        </w:rPr>
        <w:t>V</w:t>
      </w:r>
    </w:p>
    <w:p w14:paraId="04023178" w14:textId="77777777" w:rsidR="00547002" w:rsidRPr="00166C2E" w:rsidRDefault="00547002" w:rsidP="00547002">
      <w:pPr>
        <w:pStyle w:val="NormalWeb"/>
        <w:jc w:val="center"/>
      </w:pPr>
      <w:r w:rsidRPr="00166C2E">
        <w:t>Dos Órgãos Técnico-Administrativos</w:t>
      </w:r>
    </w:p>
    <w:p w14:paraId="633089DB" w14:textId="57CB7FAD" w:rsidR="00547002" w:rsidRDefault="00547002" w:rsidP="00547002">
      <w:pPr>
        <w:pStyle w:val="NormalWeb"/>
      </w:pPr>
      <w:r>
        <w:rPr>
          <w:rStyle w:val="Forte"/>
        </w:rPr>
        <w:t xml:space="preserve">Art. </w:t>
      </w:r>
      <w:r w:rsidR="00B6051F">
        <w:rPr>
          <w:rStyle w:val="Forte"/>
        </w:rPr>
        <w:t>9º</w:t>
      </w:r>
      <w:r w:rsidR="00942969">
        <w:rPr>
          <w:rStyle w:val="Forte"/>
        </w:rPr>
        <w:t>.</w:t>
      </w:r>
      <w:r>
        <w:t xml:space="preserve"> São Órgãos Técnico-Administrativos:</w:t>
      </w:r>
    </w:p>
    <w:p w14:paraId="5825786A" w14:textId="3DDBFE3F" w:rsidR="00547002" w:rsidRDefault="00547002" w:rsidP="00547002">
      <w:pPr>
        <w:pStyle w:val="NormalWeb"/>
        <w:spacing w:after="0" w:afterAutospacing="0"/>
      </w:pPr>
      <w:r>
        <w:t xml:space="preserve">I – </w:t>
      </w:r>
      <w:r w:rsidR="00DC4EA5">
        <w:t>Assessoria Jurídica da Presidência</w:t>
      </w:r>
      <w:r w:rsidR="00123D59">
        <w:t>.</w:t>
      </w:r>
    </w:p>
    <w:p w14:paraId="3F26E398" w14:textId="77777777" w:rsidR="006629EE" w:rsidRDefault="006629EE" w:rsidP="00547002">
      <w:pPr>
        <w:pStyle w:val="NormalWeb"/>
        <w:spacing w:after="0" w:afterAutospacing="0"/>
      </w:pPr>
    </w:p>
    <w:p w14:paraId="20BD5D43" w14:textId="75B7CC73" w:rsidR="00547002" w:rsidRPr="00ED4335" w:rsidRDefault="00547002" w:rsidP="00547002">
      <w:pPr>
        <w:pStyle w:val="NormalWeb"/>
        <w:jc w:val="center"/>
        <w:rPr>
          <w:sz w:val="28"/>
          <w:szCs w:val="28"/>
        </w:rPr>
      </w:pPr>
      <w:r w:rsidRPr="00ED4335">
        <w:rPr>
          <w:sz w:val="28"/>
          <w:szCs w:val="28"/>
        </w:rPr>
        <w:t xml:space="preserve">Seção </w:t>
      </w:r>
      <w:r>
        <w:rPr>
          <w:sz w:val="28"/>
          <w:szCs w:val="28"/>
        </w:rPr>
        <w:t>V</w:t>
      </w:r>
    </w:p>
    <w:p w14:paraId="1BAFA34A" w14:textId="77777777" w:rsidR="00547002" w:rsidRPr="00166C2E" w:rsidRDefault="00547002" w:rsidP="00547002">
      <w:pPr>
        <w:pStyle w:val="NormalWeb"/>
        <w:jc w:val="center"/>
      </w:pPr>
      <w:r w:rsidRPr="00166C2E">
        <w:t>Dos Órgãos Administrativos</w:t>
      </w:r>
    </w:p>
    <w:p w14:paraId="2A6EE7BA" w14:textId="27DCE315" w:rsidR="006629EE" w:rsidRDefault="00547002" w:rsidP="006629EE">
      <w:pPr>
        <w:pStyle w:val="NormalWeb"/>
        <w:spacing w:after="0" w:afterAutospacing="0"/>
      </w:pPr>
      <w:r>
        <w:rPr>
          <w:rStyle w:val="Forte"/>
        </w:rPr>
        <w:t xml:space="preserve">Art. </w:t>
      </w:r>
      <w:r w:rsidR="00BD204D">
        <w:rPr>
          <w:rStyle w:val="Forte"/>
        </w:rPr>
        <w:t>1</w:t>
      </w:r>
      <w:r w:rsidR="00B6051F">
        <w:rPr>
          <w:rStyle w:val="Forte"/>
        </w:rPr>
        <w:t>0</w:t>
      </w:r>
      <w:r w:rsidR="008151A3">
        <w:rPr>
          <w:rStyle w:val="Forte"/>
        </w:rPr>
        <w:t>.</w:t>
      </w:r>
      <w:r>
        <w:t xml:space="preserve"> Os Órgãos Administrativos estão organizados em três níveis:</w:t>
      </w:r>
    </w:p>
    <w:p w14:paraId="2A60003E" w14:textId="47198CF7" w:rsidR="006629EE" w:rsidRDefault="00547002" w:rsidP="001C65BB">
      <w:pPr>
        <w:pStyle w:val="NormalWeb"/>
        <w:spacing w:before="0" w:beforeAutospacing="0" w:after="0" w:afterAutospacing="0"/>
      </w:pPr>
      <w:r>
        <w:br/>
        <w:t>I – órgãos de direção superior;</w:t>
      </w:r>
      <w:r>
        <w:br/>
        <w:t>II – órgãos de nível intermediário;</w:t>
      </w:r>
      <w:r>
        <w:br/>
        <w:t>III – órgãos operacionais.</w:t>
      </w:r>
    </w:p>
    <w:p w14:paraId="16607FEA" w14:textId="77777777" w:rsidR="00BD2545" w:rsidRDefault="00547002" w:rsidP="00547002">
      <w:pPr>
        <w:pStyle w:val="Ttulo3"/>
        <w:jc w:val="center"/>
        <w:rPr>
          <w:rStyle w:val="Forte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4300E">
        <w:rPr>
          <w:rStyle w:val="Forte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Subseção I</w:t>
      </w:r>
    </w:p>
    <w:p w14:paraId="6E7F8538" w14:textId="77F8945C" w:rsidR="006629EE" w:rsidRDefault="00547002" w:rsidP="00BD2545">
      <w:pPr>
        <w:pStyle w:val="Ttulo3"/>
        <w:spacing w:before="0"/>
        <w:jc w:val="center"/>
        <w:rPr>
          <w:rStyle w:val="Forte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4300E">
        <w:rPr>
          <w:rStyle w:val="Forte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14:paraId="517832BC" w14:textId="60D535D8" w:rsidR="00547002" w:rsidRPr="00C4300E" w:rsidRDefault="00547002" w:rsidP="00547002">
      <w:pPr>
        <w:pStyle w:val="Ttulo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4300E">
        <w:rPr>
          <w:rStyle w:val="Forte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A21E3F">
        <w:rPr>
          <w:rStyle w:val="Forte"/>
          <w:rFonts w:ascii="Times New Roman" w:hAnsi="Times New Roman" w:cs="Times New Roman"/>
          <w:b w:val="0"/>
          <w:bCs w:val="0"/>
          <w:color w:val="auto"/>
        </w:rPr>
        <w:t>Órgãos de Direção Superior</w:t>
      </w:r>
    </w:p>
    <w:p w14:paraId="0B3F268C" w14:textId="0B779AA9" w:rsidR="00547002" w:rsidRPr="00CD5769" w:rsidRDefault="00547002" w:rsidP="00547002">
      <w:pPr>
        <w:spacing w:before="100" w:beforeAutospacing="1" w:after="100" w:afterAutospacing="1"/>
      </w:pPr>
      <w:r w:rsidRPr="00CD5769">
        <w:rPr>
          <w:b/>
          <w:bCs/>
        </w:rPr>
        <w:t xml:space="preserve">Art. </w:t>
      </w:r>
      <w:r>
        <w:rPr>
          <w:b/>
          <w:bCs/>
        </w:rPr>
        <w:t>1</w:t>
      </w:r>
      <w:r w:rsidR="00B6051F">
        <w:rPr>
          <w:b/>
          <w:bCs/>
        </w:rPr>
        <w:t>1</w:t>
      </w:r>
      <w:r w:rsidR="008151A3">
        <w:rPr>
          <w:b/>
          <w:bCs/>
        </w:rPr>
        <w:t>.</w:t>
      </w:r>
      <w:r w:rsidRPr="00CD5769">
        <w:t xml:space="preserve"> São Órgãos de Direção Superior da estrutura administrativa da Câmara Municipal de Goiana:</w:t>
      </w:r>
    </w:p>
    <w:p w14:paraId="20916F72" w14:textId="066D258F" w:rsidR="00633C4F" w:rsidRDefault="00547002" w:rsidP="00547002">
      <w:pPr>
        <w:spacing w:before="100" w:beforeAutospacing="1"/>
      </w:pPr>
      <w:r w:rsidRPr="00CD5769">
        <w:t>I – Diretoria Geral de Administração;</w:t>
      </w:r>
    </w:p>
    <w:p w14:paraId="6E705BCF" w14:textId="1BC1D493" w:rsidR="00633C4F" w:rsidRDefault="00547002" w:rsidP="00633C4F">
      <w:r w:rsidRPr="00CD5769">
        <w:t xml:space="preserve">II – </w:t>
      </w:r>
      <w:r w:rsidR="00633C4F">
        <w:t>Diretoria de Administração e Serviços</w:t>
      </w:r>
      <w:r w:rsidR="003646F2">
        <w:t>;</w:t>
      </w:r>
    </w:p>
    <w:p w14:paraId="46E33D59" w14:textId="264A1E38" w:rsidR="00547002" w:rsidRPr="00CD5769" w:rsidRDefault="00633C4F" w:rsidP="00547002">
      <w:pPr>
        <w:spacing w:after="100" w:afterAutospacing="1"/>
      </w:pPr>
      <w:r>
        <w:t xml:space="preserve">III </w:t>
      </w:r>
      <w:r w:rsidRPr="00CD5769">
        <w:t xml:space="preserve">– </w:t>
      </w:r>
      <w:r w:rsidR="00547002" w:rsidRPr="00CD5769">
        <w:t>Diretoria de Tecnologia da Informação</w:t>
      </w:r>
      <w:r w:rsidR="00547002">
        <w:t>;</w:t>
      </w:r>
      <w:r w:rsidR="00547002" w:rsidRPr="00CD5769">
        <w:br/>
        <w:t>I</w:t>
      </w:r>
      <w:r>
        <w:t>V</w:t>
      </w:r>
      <w:r w:rsidR="00547002" w:rsidRPr="00CD5769">
        <w:t xml:space="preserve"> – Diretoria de Recursos Humanos;</w:t>
      </w:r>
      <w:r w:rsidR="00547002" w:rsidRPr="00CD5769">
        <w:br/>
      </w:r>
      <w:r w:rsidR="00547002" w:rsidRPr="00CD5769">
        <w:lastRenderedPageBreak/>
        <w:t>V – Diretoria de Contabilidade e Finanças;</w:t>
      </w:r>
      <w:r w:rsidR="00547002" w:rsidRPr="00CD5769">
        <w:br/>
        <w:t>V</w:t>
      </w:r>
      <w:r>
        <w:t>I</w:t>
      </w:r>
      <w:r w:rsidR="00547002" w:rsidRPr="00CD5769">
        <w:t xml:space="preserve"> – Diretoria de Comunicaçã</w:t>
      </w:r>
      <w:r w:rsidR="00054D82">
        <w:t>o.</w:t>
      </w:r>
      <w:r w:rsidR="00547002" w:rsidRPr="00CD5769">
        <w:br/>
      </w:r>
    </w:p>
    <w:p w14:paraId="2A7A910C" w14:textId="1FFE9349" w:rsidR="00BD2545" w:rsidRDefault="00547002" w:rsidP="00547002">
      <w:pPr>
        <w:pStyle w:val="Ttulo3"/>
        <w:jc w:val="center"/>
        <w:rPr>
          <w:rStyle w:val="Forte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21E3F">
        <w:rPr>
          <w:rStyle w:val="Forte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Subseção II </w:t>
      </w:r>
    </w:p>
    <w:p w14:paraId="0465200E" w14:textId="77777777" w:rsidR="00BD2545" w:rsidRPr="00BD2545" w:rsidRDefault="00BD2545" w:rsidP="00BD2545"/>
    <w:p w14:paraId="16B56A55" w14:textId="368B65F8" w:rsidR="00547002" w:rsidRPr="00A21E3F" w:rsidRDefault="00547002" w:rsidP="00BD2545">
      <w:pPr>
        <w:pStyle w:val="Ttulo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21E3F">
        <w:rPr>
          <w:rStyle w:val="Forte"/>
          <w:rFonts w:ascii="Times New Roman" w:hAnsi="Times New Roman" w:cs="Times New Roman"/>
          <w:b w:val="0"/>
          <w:bCs w:val="0"/>
          <w:color w:val="auto"/>
        </w:rPr>
        <w:t>Órgão de Nível Intermediário</w:t>
      </w:r>
    </w:p>
    <w:p w14:paraId="48BD010A" w14:textId="4F2C03D0" w:rsidR="00547002" w:rsidRDefault="00547002" w:rsidP="00547002">
      <w:pPr>
        <w:pStyle w:val="NormalWeb"/>
      </w:pPr>
      <w:r>
        <w:rPr>
          <w:rStyle w:val="Forte"/>
        </w:rPr>
        <w:t>Art. 1</w:t>
      </w:r>
      <w:r w:rsidR="00B6051F">
        <w:rPr>
          <w:rStyle w:val="Forte"/>
        </w:rPr>
        <w:t>2</w:t>
      </w:r>
      <w:r w:rsidR="008151A3">
        <w:rPr>
          <w:rStyle w:val="Forte"/>
        </w:rPr>
        <w:t>.</w:t>
      </w:r>
      <w:r>
        <w:t xml:space="preserve"> </w:t>
      </w:r>
      <w:r w:rsidR="00286C88">
        <w:t>É</w:t>
      </w:r>
      <w:r>
        <w:t xml:space="preserve"> Órgão de Nível Intermediário:</w:t>
      </w:r>
    </w:p>
    <w:p w14:paraId="77EA17E4" w14:textId="405C8063" w:rsidR="00547002" w:rsidRDefault="00547002" w:rsidP="00547002">
      <w:pPr>
        <w:pStyle w:val="NormalWeb"/>
        <w:spacing w:before="0" w:beforeAutospacing="0" w:after="0" w:afterAutospacing="0"/>
      </w:pPr>
      <w:r>
        <w:t>I – Coordenação Legislativa.</w:t>
      </w:r>
    </w:p>
    <w:p w14:paraId="7606E205" w14:textId="77777777" w:rsidR="00286C88" w:rsidRPr="00CD5769" w:rsidRDefault="00286C88" w:rsidP="00547002">
      <w:pPr>
        <w:pStyle w:val="NormalWeb"/>
        <w:spacing w:before="0" w:beforeAutospacing="0" w:after="0" w:afterAutospacing="0"/>
      </w:pPr>
    </w:p>
    <w:p w14:paraId="6AA3771E" w14:textId="77777777" w:rsidR="00547002" w:rsidRPr="00A21E3F" w:rsidRDefault="00547002" w:rsidP="00547002">
      <w:pPr>
        <w:pStyle w:val="Ttulo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21E3F">
        <w:rPr>
          <w:rStyle w:val="Forte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Subseção III – </w:t>
      </w:r>
      <w:r w:rsidRPr="00A21E3F">
        <w:rPr>
          <w:rStyle w:val="Forte"/>
          <w:rFonts w:ascii="Times New Roman" w:hAnsi="Times New Roman" w:cs="Times New Roman"/>
          <w:b w:val="0"/>
          <w:bCs w:val="0"/>
          <w:color w:val="auto"/>
        </w:rPr>
        <w:t>Órgãos Operacionais</w:t>
      </w:r>
    </w:p>
    <w:p w14:paraId="1C1DAC51" w14:textId="6AD0A83B" w:rsidR="00547002" w:rsidRDefault="00547002" w:rsidP="00547002">
      <w:pPr>
        <w:pStyle w:val="NormalWeb"/>
        <w:jc w:val="both"/>
      </w:pPr>
      <w:r w:rsidRPr="009D7E46">
        <w:rPr>
          <w:rStyle w:val="Forte"/>
        </w:rPr>
        <w:t xml:space="preserve">Art. </w:t>
      </w:r>
      <w:r>
        <w:rPr>
          <w:rStyle w:val="Forte"/>
        </w:rPr>
        <w:t>1</w:t>
      </w:r>
      <w:r w:rsidR="00B6051F">
        <w:rPr>
          <w:rStyle w:val="Forte"/>
        </w:rPr>
        <w:t>3</w:t>
      </w:r>
      <w:r w:rsidR="008151A3">
        <w:rPr>
          <w:rStyle w:val="Forte"/>
        </w:rPr>
        <w:t xml:space="preserve">. </w:t>
      </w:r>
      <w:r w:rsidRPr="009D7E46">
        <w:t xml:space="preserve">Os Órgãos Operacionais da Câmara Municipal de Goiana compreendem as unidades responsáveis pela execução direta das atividades legislativas e administrativas da Casa, subdivididos em órgãos operacionais do </w:t>
      </w:r>
      <w:r w:rsidRPr="009D7E46">
        <w:rPr>
          <w:rStyle w:val="Forte"/>
          <w:b w:val="0"/>
          <w:bCs w:val="0"/>
        </w:rPr>
        <w:t>Legislativo</w:t>
      </w:r>
      <w:r w:rsidRPr="009D7E46">
        <w:t xml:space="preserve"> e do </w:t>
      </w:r>
      <w:r w:rsidRPr="009D7E46">
        <w:rPr>
          <w:rStyle w:val="Forte"/>
          <w:b w:val="0"/>
          <w:bCs w:val="0"/>
        </w:rPr>
        <w:t>Administrativo</w:t>
      </w:r>
      <w:r w:rsidRPr="009D7E46">
        <w:t>, conforme segue:</w:t>
      </w:r>
    </w:p>
    <w:p w14:paraId="396860EA" w14:textId="77777777" w:rsidR="00547002" w:rsidRDefault="00547002" w:rsidP="00547002">
      <w:pPr>
        <w:pStyle w:val="NormalWeb"/>
      </w:pPr>
      <w:r>
        <w:rPr>
          <w:rStyle w:val="Forte"/>
          <w:b w:val="0"/>
          <w:bCs w:val="0"/>
        </w:rPr>
        <w:t>I – Órgãos Operacionais do Legislativo:</w:t>
      </w:r>
    </w:p>
    <w:p w14:paraId="481F2C44" w14:textId="77777777" w:rsidR="00BD2545" w:rsidRDefault="00547002" w:rsidP="00547002">
      <w:pPr>
        <w:pStyle w:val="NormalWeb"/>
        <w:numPr>
          <w:ilvl w:val="0"/>
          <w:numId w:val="6"/>
        </w:numPr>
        <w:spacing w:after="0" w:afterAutospacing="0"/>
        <w:ind w:left="284" w:hanging="284"/>
        <w:rPr>
          <w:b/>
          <w:bCs/>
        </w:rPr>
      </w:pPr>
      <w:r w:rsidRPr="0018741C">
        <w:rPr>
          <w:rStyle w:val="Forte"/>
          <w:b w:val="0"/>
          <w:bCs w:val="0"/>
        </w:rPr>
        <w:t>Secretaria Legislativa</w:t>
      </w:r>
      <w:r>
        <w:rPr>
          <w:b/>
          <w:bCs/>
        </w:rPr>
        <w:t>;</w:t>
      </w:r>
    </w:p>
    <w:p w14:paraId="7457CFA7" w14:textId="4FD0744A" w:rsidR="00BD2545" w:rsidRPr="00BD2545" w:rsidRDefault="00547002" w:rsidP="00547002">
      <w:pPr>
        <w:pStyle w:val="NormalWeb"/>
        <w:numPr>
          <w:ilvl w:val="0"/>
          <w:numId w:val="6"/>
        </w:numPr>
        <w:spacing w:after="0" w:afterAutospacing="0"/>
        <w:ind w:left="284" w:hanging="284"/>
        <w:rPr>
          <w:b/>
          <w:bCs/>
        </w:rPr>
      </w:pPr>
      <w:r w:rsidRPr="00BD2545">
        <w:rPr>
          <w:rStyle w:val="Forte"/>
          <w:b w:val="0"/>
          <w:bCs w:val="0"/>
        </w:rPr>
        <w:t>Secretaria de Apoio às Comissões e Movimentação Parlamentar</w:t>
      </w:r>
      <w:r w:rsidRPr="00BD2545">
        <w:rPr>
          <w:b/>
          <w:bCs/>
        </w:rPr>
        <w:t>;</w:t>
      </w:r>
    </w:p>
    <w:p w14:paraId="47B8404A" w14:textId="67C61E25" w:rsidR="00547002" w:rsidRPr="00BD2545" w:rsidRDefault="00547002" w:rsidP="00547002">
      <w:pPr>
        <w:pStyle w:val="NormalWeb"/>
        <w:numPr>
          <w:ilvl w:val="0"/>
          <w:numId w:val="6"/>
        </w:numPr>
        <w:spacing w:after="0" w:afterAutospacing="0"/>
        <w:ind w:left="284" w:hanging="284"/>
        <w:rPr>
          <w:b/>
          <w:bCs/>
        </w:rPr>
      </w:pPr>
      <w:r>
        <w:t xml:space="preserve"> </w:t>
      </w:r>
      <w:r w:rsidRPr="00BD2545">
        <w:rPr>
          <w:rStyle w:val="Forte"/>
          <w:b w:val="0"/>
          <w:bCs w:val="0"/>
        </w:rPr>
        <w:t>Setor dos Serviços de Apoio ao Plenário</w:t>
      </w:r>
      <w:r>
        <w:t>.</w:t>
      </w:r>
    </w:p>
    <w:p w14:paraId="550BDE83" w14:textId="77777777" w:rsidR="00BD2545" w:rsidRPr="00BD2545" w:rsidRDefault="00BD2545" w:rsidP="00BD2545">
      <w:pPr>
        <w:pStyle w:val="NormalWeb"/>
        <w:spacing w:after="0" w:afterAutospacing="0"/>
        <w:ind w:left="284"/>
        <w:rPr>
          <w:b/>
          <w:bCs/>
        </w:rPr>
      </w:pPr>
    </w:p>
    <w:p w14:paraId="0287385E" w14:textId="77777777" w:rsidR="00547002" w:rsidRPr="0018741C" w:rsidRDefault="00547002" w:rsidP="00547002">
      <w:pPr>
        <w:pStyle w:val="Ttulo2"/>
        <w:ind w:left="0"/>
        <w:rPr>
          <w:sz w:val="24"/>
        </w:rPr>
      </w:pPr>
      <w:r w:rsidRPr="0018741C">
        <w:rPr>
          <w:rStyle w:val="Forte"/>
          <w:b w:val="0"/>
          <w:bCs w:val="0"/>
          <w:sz w:val="24"/>
        </w:rPr>
        <w:t>II – Órgãos Operacionais do Administrativo:</w:t>
      </w:r>
    </w:p>
    <w:p w14:paraId="188A2DB1" w14:textId="235DBD48" w:rsidR="00547002" w:rsidRDefault="00547002" w:rsidP="00547002">
      <w:pPr>
        <w:pStyle w:val="NormalWeb"/>
        <w:spacing w:before="0" w:beforeAutospacing="0" w:after="0" w:afterAutospacing="0"/>
        <w:rPr>
          <w:b/>
          <w:bCs/>
        </w:rPr>
      </w:pPr>
      <w:r>
        <w:rPr>
          <w:rStyle w:val="Forte"/>
          <w:b w:val="0"/>
          <w:bCs w:val="0"/>
        </w:rPr>
        <w:t xml:space="preserve">a) </w:t>
      </w:r>
      <w:r w:rsidRPr="0018741C">
        <w:rPr>
          <w:rStyle w:val="Forte"/>
          <w:b w:val="0"/>
          <w:bCs w:val="0"/>
        </w:rPr>
        <w:t xml:space="preserve">Setor de </w:t>
      </w:r>
      <w:r w:rsidR="009206E0">
        <w:rPr>
          <w:rStyle w:val="Forte"/>
          <w:b w:val="0"/>
          <w:bCs w:val="0"/>
        </w:rPr>
        <w:t>Folha de Pagamento</w:t>
      </w:r>
      <w:r w:rsidRPr="0018741C">
        <w:rPr>
          <w:b/>
          <w:bCs/>
        </w:rPr>
        <w:t>;</w:t>
      </w:r>
    </w:p>
    <w:p w14:paraId="3D393D28" w14:textId="58D50209" w:rsidR="009206E0" w:rsidRDefault="009206E0" w:rsidP="00547002">
      <w:pPr>
        <w:pStyle w:val="NormalWeb"/>
        <w:spacing w:before="0" w:beforeAutospacing="0" w:after="0" w:afterAutospacing="0"/>
        <w:rPr>
          <w:b/>
          <w:bCs/>
        </w:rPr>
      </w:pPr>
      <w:r>
        <w:rPr>
          <w:rStyle w:val="Forte"/>
          <w:b w:val="0"/>
          <w:bCs w:val="0"/>
        </w:rPr>
        <w:t>b</w:t>
      </w:r>
      <w:r w:rsidR="00547002">
        <w:rPr>
          <w:rStyle w:val="Forte"/>
          <w:b w:val="0"/>
          <w:bCs w:val="0"/>
        </w:rPr>
        <w:t>)</w:t>
      </w:r>
      <w:r>
        <w:rPr>
          <w:rStyle w:val="Forte"/>
          <w:b w:val="0"/>
          <w:bCs w:val="0"/>
        </w:rPr>
        <w:t xml:space="preserve"> </w:t>
      </w:r>
      <w:r w:rsidR="00326AC8">
        <w:t>a Equipe de Contratação</w:t>
      </w:r>
      <w:r w:rsidR="00547002" w:rsidRPr="0018741C">
        <w:rPr>
          <w:b/>
          <w:bCs/>
        </w:rPr>
        <w:t>;</w:t>
      </w:r>
    </w:p>
    <w:p w14:paraId="0875CCAC" w14:textId="442DD0ED" w:rsidR="00547002" w:rsidRPr="00EE4817" w:rsidRDefault="009206E0" w:rsidP="00547002">
      <w:pPr>
        <w:pStyle w:val="NormalWeb"/>
        <w:spacing w:before="0" w:beforeAutospacing="0" w:after="0" w:afterAutospacing="0"/>
      </w:pPr>
      <w:r w:rsidRPr="009206E0">
        <w:t>c)</w:t>
      </w:r>
      <w:r w:rsidRPr="009206E0">
        <w:rPr>
          <w:rStyle w:val="Forte"/>
          <w:b w:val="0"/>
          <w:bCs w:val="0"/>
        </w:rPr>
        <w:t xml:space="preserve"> </w:t>
      </w:r>
      <w:r w:rsidRPr="0018741C">
        <w:rPr>
          <w:rStyle w:val="Forte"/>
          <w:b w:val="0"/>
          <w:bCs w:val="0"/>
        </w:rPr>
        <w:t>Setor de Compras</w:t>
      </w:r>
      <w:r>
        <w:rPr>
          <w:rStyle w:val="Forte"/>
          <w:b w:val="0"/>
          <w:bCs w:val="0"/>
        </w:rPr>
        <w:t>;</w:t>
      </w:r>
      <w:r w:rsidR="00547002" w:rsidRPr="0018741C">
        <w:rPr>
          <w:b/>
          <w:bCs/>
        </w:rPr>
        <w:br/>
      </w:r>
      <w:r w:rsidR="003646F2">
        <w:t>d</w:t>
      </w:r>
      <w:r w:rsidR="00547002" w:rsidRPr="0018741C">
        <w:t>)</w:t>
      </w:r>
      <w:r w:rsidR="00547002" w:rsidRPr="0018741C">
        <w:rPr>
          <w:b/>
          <w:bCs/>
        </w:rPr>
        <w:t xml:space="preserve"> </w:t>
      </w:r>
      <w:r w:rsidR="00547002" w:rsidRPr="0018741C">
        <w:rPr>
          <w:rStyle w:val="Forte"/>
          <w:b w:val="0"/>
          <w:bCs w:val="0"/>
        </w:rPr>
        <w:t>Setor Contábil</w:t>
      </w:r>
      <w:r w:rsidR="00547002" w:rsidRPr="009206E0">
        <w:t>;</w:t>
      </w:r>
      <w:r w:rsidR="00547002" w:rsidRPr="0018741C">
        <w:rPr>
          <w:b/>
          <w:bCs/>
        </w:rPr>
        <w:br/>
      </w:r>
      <w:r w:rsidR="003646F2">
        <w:t>e)</w:t>
      </w:r>
      <w:r w:rsidR="00547002" w:rsidRPr="0018741C">
        <w:rPr>
          <w:b/>
          <w:bCs/>
        </w:rPr>
        <w:t xml:space="preserve"> </w:t>
      </w:r>
      <w:r w:rsidR="00547002" w:rsidRPr="0018741C">
        <w:rPr>
          <w:rStyle w:val="Forte"/>
          <w:b w:val="0"/>
          <w:bCs w:val="0"/>
        </w:rPr>
        <w:t>Setor de Contas a Pagar</w:t>
      </w:r>
      <w:r w:rsidR="00547002" w:rsidRPr="0018741C">
        <w:rPr>
          <w:b/>
          <w:bCs/>
        </w:rPr>
        <w:t>;</w:t>
      </w:r>
      <w:r w:rsidR="00547002" w:rsidRPr="0018741C">
        <w:rPr>
          <w:b/>
          <w:bCs/>
        </w:rPr>
        <w:br/>
      </w:r>
      <w:r w:rsidR="003646F2">
        <w:t>f</w:t>
      </w:r>
      <w:r w:rsidR="00547002" w:rsidRPr="0018741C">
        <w:t>)</w:t>
      </w:r>
      <w:r w:rsidR="00547002" w:rsidRPr="0018741C">
        <w:rPr>
          <w:b/>
          <w:bCs/>
        </w:rPr>
        <w:t xml:space="preserve"> </w:t>
      </w:r>
      <w:r w:rsidR="00547002" w:rsidRPr="0018741C">
        <w:rPr>
          <w:rStyle w:val="Forte"/>
          <w:b w:val="0"/>
          <w:bCs w:val="0"/>
        </w:rPr>
        <w:t>Setor de Mídias Sociais</w:t>
      </w:r>
      <w:r w:rsidR="00547002" w:rsidRPr="0018741C">
        <w:rPr>
          <w:b/>
          <w:bCs/>
        </w:rPr>
        <w:t>;</w:t>
      </w:r>
    </w:p>
    <w:p w14:paraId="2A39912B" w14:textId="31897F59" w:rsidR="00547002" w:rsidRDefault="003646F2" w:rsidP="00547002">
      <w:pPr>
        <w:pStyle w:val="NormalWeb"/>
        <w:spacing w:before="0" w:beforeAutospacing="0" w:after="0" w:afterAutospacing="0"/>
        <w:rPr>
          <w:b/>
          <w:bCs/>
        </w:rPr>
      </w:pPr>
      <w:r>
        <w:t>g</w:t>
      </w:r>
      <w:r w:rsidR="00547002" w:rsidRPr="00BA733C">
        <w:t>)</w:t>
      </w:r>
      <w:r w:rsidR="00547002">
        <w:rPr>
          <w:b/>
          <w:bCs/>
        </w:rPr>
        <w:t xml:space="preserve"> </w:t>
      </w:r>
      <w:r w:rsidR="00BD2545">
        <w:t>Setor de Proto</w:t>
      </w:r>
      <w:r w:rsidR="00955646">
        <w:t>c</w:t>
      </w:r>
      <w:r w:rsidR="00BD2545">
        <w:t>olo</w:t>
      </w:r>
      <w:r w:rsidR="00547002" w:rsidRPr="000D4CDE">
        <w:t>;</w:t>
      </w:r>
    </w:p>
    <w:p w14:paraId="7D82D850" w14:textId="7C71F30E" w:rsidR="00547002" w:rsidRDefault="003646F2" w:rsidP="00547002">
      <w:pPr>
        <w:pStyle w:val="NormalWeb"/>
        <w:spacing w:before="0" w:beforeAutospacing="0" w:after="0" w:afterAutospacing="0"/>
        <w:rPr>
          <w:b/>
          <w:bCs/>
        </w:rPr>
      </w:pPr>
      <w:r>
        <w:t>h</w:t>
      </w:r>
      <w:r w:rsidR="00547002">
        <w:t>) Setor de Arquivo;</w:t>
      </w:r>
    </w:p>
    <w:p w14:paraId="136BE6BF" w14:textId="77777777" w:rsidR="006840D4" w:rsidRDefault="003646F2" w:rsidP="00547002">
      <w:pPr>
        <w:pStyle w:val="NormalWeb"/>
        <w:spacing w:before="0" w:beforeAutospacing="0" w:after="0" w:afterAutospacing="0"/>
      </w:pPr>
      <w:r>
        <w:t>i</w:t>
      </w:r>
      <w:r w:rsidR="00547002">
        <w:t xml:space="preserve">) </w:t>
      </w:r>
      <w:r w:rsidR="00BD2545">
        <w:t>Setor de Almoxarifado</w:t>
      </w:r>
      <w:r w:rsidR="00547002">
        <w:t>;</w:t>
      </w:r>
    </w:p>
    <w:p w14:paraId="1FB17006" w14:textId="3829B6C5" w:rsidR="00547002" w:rsidRDefault="006840D4" w:rsidP="00547002">
      <w:pPr>
        <w:pStyle w:val="NormalWeb"/>
        <w:spacing w:before="0" w:beforeAutospacing="0" w:after="0" w:afterAutospacing="0"/>
      </w:pPr>
      <w:r>
        <w:t>j) Setor de Patrimônio;</w:t>
      </w:r>
      <w:r w:rsidR="00547002">
        <w:br/>
      </w:r>
      <w:r>
        <w:t>k</w:t>
      </w:r>
      <w:r w:rsidR="00547002">
        <w:t xml:space="preserve">) Setor de </w:t>
      </w:r>
      <w:r w:rsidR="00BD2545">
        <w:t>Serviços Gerais</w:t>
      </w:r>
      <w:r w:rsidR="00547002">
        <w:t>;</w:t>
      </w:r>
    </w:p>
    <w:p w14:paraId="75234C80" w14:textId="6F3AAD29" w:rsidR="00547002" w:rsidRDefault="006840D4" w:rsidP="00547002">
      <w:pPr>
        <w:pStyle w:val="NormalWeb"/>
        <w:spacing w:before="0" w:beforeAutospacing="0" w:after="0" w:afterAutospacing="0"/>
      </w:pPr>
      <w:r>
        <w:t>k</w:t>
      </w:r>
      <w:r w:rsidR="00547002">
        <w:t xml:space="preserve">.1) </w:t>
      </w:r>
      <w:r w:rsidR="00054D82">
        <w:t xml:space="preserve">Divisão de </w:t>
      </w:r>
      <w:r w:rsidR="00BD2545">
        <w:t>Áudio e Som</w:t>
      </w:r>
      <w:r w:rsidR="00547002">
        <w:t>;</w:t>
      </w:r>
    </w:p>
    <w:p w14:paraId="663ABEC9" w14:textId="75E1D2F2" w:rsidR="00547002" w:rsidRDefault="006840D4" w:rsidP="00547002">
      <w:pPr>
        <w:pStyle w:val="NormalWeb"/>
        <w:spacing w:before="0" w:beforeAutospacing="0" w:after="0" w:afterAutospacing="0"/>
      </w:pPr>
      <w:r>
        <w:t>k</w:t>
      </w:r>
      <w:r w:rsidR="00547002">
        <w:t xml:space="preserve">.2) </w:t>
      </w:r>
      <w:r w:rsidR="00054D82">
        <w:t xml:space="preserve">Divisão de </w:t>
      </w:r>
      <w:r w:rsidR="00BD2545">
        <w:t>Cerimonial e Eventos</w:t>
      </w:r>
      <w:r w:rsidR="00547002">
        <w:t>;</w:t>
      </w:r>
      <w:r w:rsidR="00547002">
        <w:br/>
      </w:r>
      <w:r>
        <w:t>k</w:t>
      </w:r>
      <w:r w:rsidR="00547002">
        <w:t xml:space="preserve">.3) </w:t>
      </w:r>
      <w:r w:rsidR="00054D82">
        <w:t xml:space="preserve">Divisão </w:t>
      </w:r>
      <w:r w:rsidR="00F7236D">
        <w:t>Manutenção Predial</w:t>
      </w:r>
      <w:r w:rsidR="00547002">
        <w:t>;</w:t>
      </w:r>
    </w:p>
    <w:p w14:paraId="2631F399" w14:textId="3E673DAA" w:rsidR="00BD2545" w:rsidRDefault="006840D4" w:rsidP="00547002">
      <w:pPr>
        <w:pStyle w:val="NormalWeb"/>
        <w:spacing w:before="0" w:beforeAutospacing="0" w:after="0" w:afterAutospacing="0"/>
      </w:pPr>
      <w:r>
        <w:t>k</w:t>
      </w:r>
      <w:r w:rsidR="00F7236D">
        <w:t xml:space="preserve">.4) </w:t>
      </w:r>
      <w:r w:rsidR="00054D82">
        <w:t xml:space="preserve">Divisão de </w:t>
      </w:r>
      <w:r w:rsidR="00F7236D">
        <w:t>Conservação e Zeladoria</w:t>
      </w:r>
      <w:r w:rsidR="009206E0">
        <w:t>;</w:t>
      </w:r>
    </w:p>
    <w:p w14:paraId="23CC0880" w14:textId="6428F7DA" w:rsidR="003C6D0B" w:rsidRDefault="006840D4" w:rsidP="009A3337">
      <w:pPr>
        <w:pStyle w:val="NormalWeb"/>
        <w:spacing w:before="0" w:beforeAutospacing="0" w:after="0" w:afterAutospacing="0"/>
      </w:pPr>
      <w:r>
        <w:t>k</w:t>
      </w:r>
      <w:r w:rsidR="00F7236D">
        <w:t xml:space="preserve">.5) </w:t>
      </w:r>
      <w:r w:rsidR="00054D82">
        <w:t xml:space="preserve">Divisão </w:t>
      </w:r>
      <w:r w:rsidR="00F7236D">
        <w:t>Segurança Legislativa e Vigilância</w:t>
      </w:r>
      <w:r w:rsidR="000C1A1E">
        <w:t>.</w:t>
      </w:r>
    </w:p>
    <w:p w14:paraId="6C82AEFF" w14:textId="5A21F458" w:rsidR="00FA751C" w:rsidRDefault="00CA6EAD" w:rsidP="00FA751C">
      <w:pPr>
        <w:pStyle w:val="NormalWeb"/>
      </w:pPr>
      <w:r w:rsidRPr="00CA6EAD">
        <w:rPr>
          <w:b/>
          <w:bCs/>
        </w:rPr>
        <w:lastRenderedPageBreak/>
        <w:t>Parágrafo único</w:t>
      </w:r>
      <w:r>
        <w:t>. O organograma oficial da Câmara Municipal de Goiana consta do Anexo I</w:t>
      </w:r>
      <w:r w:rsidR="00E06F48">
        <w:t>,</w:t>
      </w:r>
      <w:r>
        <w:t xml:space="preserve"> desta Resolução.</w:t>
      </w:r>
    </w:p>
    <w:p w14:paraId="3E0B5F45" w14:textId="77777777" w:rsidR="003C38BC" w:rsidRDefault="003C38BC" w:rsidP="00FA751C">
      <w:pPr>
        <w:pStyle w:val="NormalWeb"/>
      </w:pPr>
    </w:p>
    <w:p w14:paraId="57D2F6E6" w14:textId="77777777" w:rsidR="00FA751C" w:rsidRDefault="00CA6EAD" w:rsidP="00FA751C">
      <w:pPr>
        <w:pStyle w:val="NormalWeb"/>
        <w:jc w:val="center"/>
        <w:rPr>
          <w:sz w:val="28"/>
          <w:szCs w:val="28"/>
        </w:rPr>
      </w:pPr>
      <w:r w:rsidRPr="00CA6EAD">
        <w:rPr>
          <w:sz w:val="28"/>
          <w:szCs w:val="28"/>
        </w:rPr>
        <w:t>CAPÍTULO III</w:t>
      </w:r>
    </w:p>
    <w:p w14:paraId="43D0EECE" w14:textId="63C7C022" w:rsidR="00FA751C" w:rsidRDefault="00CA6EAD" w:rsidP="00C95202">
      <w:pPr>
        <w:pStyle w:val="NormalWeb"/>
        <w:jc w:val="center"/>
      </w:pPr>
      <w:r>
        <w:t>DAS VINCULAÇÕES HIERÁRQUICAS E FUNCIONAIS</w:t>
      </w:r>
    </w:p>
    <w:p w14:paraId="4A157763" w14:textId="6E3F8B8C" w:rsidR="00FA751C" w:rsidRDefault="00CA6EAD" w:rsidP="00FA751C">
      <w:pPr>
        <w:pStyle w:val="NormalWeb"/>
      </w:pPr>
      <w:r w:rsidRPr="00CA6EAD">
        <w:rPr>
          <w:b/>
          <w:bCs/>
        </w:rPr>
        <w:t xml:space="preserve">Art. </w:t>
      </w:r>
      <w:r w:rsidR="008151A3">
        <w:rPr>
          <w:b/>
          <w:bCs/>
        </w:rPr>
        <w:t>1</w:t>
      </w:r>
      <w:r w:rsidR="00B6051F">
        <w:rPr>
          <w:b/>
          <w:bCs/>
        </w:rPr>
        <w:t>4</w:t>
      </w:r>
      <w:r w:rsidR="001C65BB">
        <w:rPr>
          <w:b/>
          <w:bCs/>
        </w:rPr>
        <w:t>.</w:t>
      </w:r>
      <w:r w:rsidRPr="00CA6EAD">
        <w:t xml:space="preserve"> Vinculam-se ao Plenário:</w:t>
      </w:r>
      <w:r w:rsidRPr="00CA6EAD">
        <w:br/>
        <w:t>I – a Mesa Diretora;</w:t>
      </w:r>
      <w:r w:rsidRPr="00CA6EAD">
        <w:br/>
        <w:t>II – as Comissões;</w:t>
      </w:r>
      <w:r w:rsidRPr="00CA6EAD">
        <w:br/>
        <w:t>III – os Gabinetes Parlamentares.</w:t>
      </w:r>
    </w:p>
    <w:p w14:paraId="31EB2C02" w14:textId="26477669" w:rsidR="00FA751C" w:rsidRDefault="00CA6EAD" w:rsidP="00FA751C">
      <w:pPr>
        <w:pStyle w:val="NormalWeb"/>
        <w:rPr>
          <w:b/>
          <w:bCs/>
        </w:rPr>
      </w:pPr>
      <w:r w:rsidRPr="00CA6EAD">
        <w:rPr>
          <w:b/>
          <w:bCs/>
        </w:rPr>
        <w:t xml:space="preserve">Art. </w:t>
      </w:r>
      <w:r w:rsidR="008151A3">
        <w:rPr>
          <w:b/>
          <w:bCs/>
        </w:rPr>
        <w:t>1</w:t>
      </w:r>
      <w:r w:rsidR="00B6051F">
        <w:rPr>
          <w:b/>
          <w:bCs/>
        </w:rPr>
        <w:t>5</w:t>
      </w:r>
      <w:r w:rsidR="001C65BB">
        <w:rPr>
          <w:b/>
          <w:bCs/>
        </w:rPr>
        <w:t>.</w:t>
      </w:r>
      <w:r w:rsidRPr="00CA6EAD">
        <w:t xml:space="preserve"> Vinculam-se à Mesa Diretora:</w:t>
      </w:r>
      <w:r w:rsidRPr="00CA6EAD">
        <w:br/>
        <w:t>I – a Presidência;</w:t>
      </w:r>
      <w:r w:rsidRPr="00CA6EAD">
        <w:br/>
        <w:t>II – a Secretaria da Mesa</w:t>
      </w:r>
      <w:r>
        <w:t>.</w:t>
      </w:r>
    </w:p>
    <w:p w14:paraId="67ADECBB" w14:textId="1E966DB1" w:rsidR="009A4EF1" w:rsidRDefault="00CA6EAD" w:rsidP="009A4EF1">
      <w:pPr>
        <w:pStyle w:val="NormalWeb"/>
        <w:spacing w:after="0" w:afterAutospacing="0"/>
      </w:pPr>
      <w:r w:rsidRPr="00CA6EAD">
        <w:rPr>
          <w:b/>
          <w:bCs/>
        </w:rPr>
        <w:t xml:space="preserve">Art. </w:t>
      </w:r>
      <w:r w:rsidR="008151A3">
        <w:rPr>
          <w:b/>
          <w:bCs/>
        </w:rPr>
        <w:t>1</w:t>
      </w:r>
      <w:r w:rsidR="00B6051F">
        <w:rPr>
          <w:b/>
          <w:bCs/>
        </w:rPr>
        <w:t>6</w:t>
      </w:r>
      <w:r w:rsidR="001C65BB">
        <w:rPr>
          <w:b/>
          <w:bCs/>
        </w:rPr>
        <w:t>.</w:t>
      </w:r>
      <w:r w:rsidRPr="00CA6EAD">
        <w:t xml:space="preserve"> Vinculam-se diretamente à Presidência:</w:t>
      </w:r>
      <w:r w:rsidRPr="00CA6EAD">
        <w:br/>
        <w:t>I – o Gabinete da Presidência;</w:t>
      </w:r>
      <w:r w:rsidRPr="00CA6EAD">
        <w:br/>
        <w:t>II – a Coordenadoria de Controle Interno;</w:t>
      </w:r>
    </w:p>
    <w:p w14:paraId="14533C30" w14:textId="0D6CC6C6" w:rsidR="00CA6EAD" w:rsidRDefault="00CA6EAD" w:rsidP="00B6051F">
      <w:pPr>
        <w:pStyle w:val="NormalWeb"/>
        <w:spacing w:before="0" w:beforeAutospacing="0"/>
      </w:pPr>
      <w:r w:rsidRPr="00CA6EAD">
        <w:t xml:space="preserve">III – </w:t>
      </w:r>
      <w:r w:rsidR="00DC4EA5">
        <w:t>a Assessoria Jurídica da Presidência</w:t>
      </w:r>
      <w:r w:rsidR="000C1A1E">
        <w:t>;</w:t>
      </w:r>
      <w:r w:rsidRPr="00CA6EAD">
        <w:br/>
        <w:t>IV – a Ouvidoria;</w:t>
      </w:r>
      <w:r w:rsidRPr="00CA6EAD">
        <w:br/>
        <w:t>V – a Assessoria Contábil;</w:t>
      </w:r>
      <w:r w:rsidRPr="00CA6EAD">
        <w:br/>
        <w:t>VI – a Coordenação Legislativa;</w:t>
      </w:r>
      <w:r w:rsidRPr="00CA6EAD">
        <w:br/>
      </w:r>
      <w:r w:rsidR="005F5114">
        <w:t>VII</w:t>
      </w:r>
      <w:r w:rsidRPr="00CA6EAD">
        <w:t xml:space="preserve"> – a Diretoria Geral</w:t>
      </w:r>
      <w:r>
        <w:t xml:space="preserve"> de Administração</w:t>
      </w:r>
      <w:r w:rsidR="00B6051F">
        <w:t>;</w:t>
      </w:r>
    </w:p>
    <w:p w14:paraId="1B9E5D9E" w14:textId="59B396F7" w:rsidR="00CA6EAD" w:rsidRDefault="00CA6EAD" w:rsidP="00CA6EAD">
      <w:pPr>
        <w:pStyle w:val="Ttulo3"/>
        <w:rPr>
          <w:rFonts w:ascii="Times New Roman" w:hAnsi="Times New Roman" w:cs="Times New Roman"/>
          <w:color w:val="auto"/>
        </w:rPr>
      </w:pPr>
      <w:r w:rsidRPr="00CA6EAD">
        <w:rPr>
          <w:rFonts w:ascii="Times New Roman" w:hAnsi="Times New Roman" w:cs="Times New Roman"/>
          <w:b/>
          <w:bCs/>
          <w:color w:val="auto"/>
        </w:rPr>
        <w:t xml:space="preserve">Art. </w:t>
      </w:r>
      <w:r w:rsidR="008151A3">
        <w:rPr>
          <w:rFonts w:ascii="Times New Roman" w:hAnsi="Times New Roman" w:cs="Times New Roman"/>
          <w:b/>
          <w:bCs/>
          <w:color w:val="auto"/>
        </w:rPr>
        <w:t>1</w:t>
      </w:r>
      <w:r w:rsidR="00B6051F">
        <w:rPr>
          <w:rFonts w:ascii="Times New Roman" w:hAnsi="Times New Roman" w:cs="Times New Roman"/>
          <w:b/>
          <w:bCs/>
          <w:color w:val="auto"/>
        </w:rPr>
        <w:t>7</w:t>
      </w:r>
      <w:r w:rsidR="001C65BB">
        <w:rPr>
          <w:rFonts w:ascii="Times New Roman" w:hAnsi="Times New Roman" w:cs="Times New Roman"/>
          <w:b/>
          <w:bCs/>
          <w:color w:val="auto"/>
        </w:rPr>
        <w:t>.</w:t>
      </w:r>
      <w:r w:rsidRPr="00CA6EAD">
        <w:rPr>
          <w:rFonts w:ascii="Times New Roman" w:hAnsi="Times New Roman" w:cs="Times New Roman"/>
          <w:color w:val="auto"/>
        </w:rPr>
        <w:t xml:space="preserve"> Vinculam-se à Diretoria Geral de Administração:</w:t>
      </w:r>
      <w:r w:rsidRPr="00CA6EAD">
        <w:rPr>
          <w:rFonts w:ascii="Times New Roman" w:hAnsi="Times New Roman" w:cs="Times New Roman"/>
          <w:color w:val="auto"/>
        </w:rPr>
        <w:br/>
        <w:t>I – a Diretoria de Administração e Serviços;</w:t>
      </w:r>
      <w:r w:rsidRPr="00CA6EAD">
        <w:rPr>
          <w:rFonts w:ascii="Times New Roman" w:hAnsi="Times New Roman" w:cs="Times New Roman"/>
          <w:color w:val="auto"/>
        </w:rPr>
        <w:br/>
        <w:t>II – a Diretoria de Tecnologia da Informação;</w:t>
      </w:r>
      <w:r w:rsidRPr="00CA6EAD">
        <w:rPr>
          <w:rFonts w:ascii="Times New Roman" w:hAnsi="Times New Roman" w:cs="Times New Roman"/>
          <w:color w:val="auto"/>
        </w:rPr>
        <w:br/>
        <w:t>III – a Diretoria de Comunicação;</w:t>
      </w:r>
      <w:r w:rsidRPr="00CA6EAD">
        <w:rPr>
          <w:rFonts w:ascii="Times New Roman" w:hAnsi="Times New Roman" w:cs="Times New Roman"/>
          <w:color w:val="auto"/>
        </w:rPr>
        <w:br/>
        <w:t>IV – a Diretoria de Recursos Humanos;</w:t>
      </w:r>
      <w:r w:rsidRPr="00CA6EAD">
        <w:rPr>
          <w:rFonts w:ascii="Times New Roman" w:hAnsi="Times New Roman" w:cs="Times New Roman"/>
          <w:color w:val="auto"/>
        </w:rPr>
        <w:br/>
        <w:t>V – a Diretoria de Contabilidade e Finanças</w:t>
      </w:r>
      <w:r w:rsidR="00B6051F">
        <w:rPr>
          <w:rFonts w:ascii="Times New Roman" w:hAnsi="Times New Roman" w:cs="Times New Roman"/>
          <w:color w:val="auto"/>
        </w:rPr>
        <w:t>.</w:t>
      </w:r>
    </w:p>
    <w:p w14:paraId="6D29050C" w14:textId="77777777" w:rsidR="00B6051F" w:rsidRDefault="00B6051F" w:rsidP="00B6051F">
      <w:pPr>
        <w:pStyle w:val="Ttulo3"/>
        <w:rPr>
          <w:rFonts w:ascii="Times New Roman" w:hAnsi="Times New Roman" w:cs="Times New Roman"/>
          <w:b/>
          <w:bCs/>
          <w:color w:val="auto"/>
        </w:rPr>
      </w:pPr>
    </w:p>
    <w:p w14:paraId="5382A776" w14:textId="7E67DFC1" w:rsidR="00B6051F" w:rsidRDefault="00B6051F" w:rsidP="00B6051F">
      <w:pPr>
        <w:pStyle w:val="Ttulo3"/>
        <w:rPr>
          <w:rFonts w:ascii="Times New Roman" w:hAnsi="Times New Roman" w:cs="Times New Roman"/>
          <w:color w:val="auto"/>
        </w:rPr>
      </w:pPr>
      <w:r w:rsidRPr="00CA6EAD">
        <w:rPr>
          <w:rFonts w:ascii="Times New Roman" w:hAnsi="Times New Roman" w:cs="Times New Roman"/>
          <w:b/>
          <w:bCs/>
          <w:color w:val="auto"/>
        </w:rPr>
        <w:t xml:space="preserve">Art. </w:t>
      </w:r>
      <w:r>
        <w:rPr>
          <w:rFonts w:ascii="Times New Roman" w:hAnsi="Times New Roman" w:cs="Times New Roman"/>
          <w:b/>
          <w:bCs/>
          <w:color w:val="auto"/>
        </w:rPr>
        <w:t>18.</w:t>
      </w:r>
      <w:r w:rsidRPr="00CA6EAD">
        <w:rPr>
          <w:rFonts w:ascii="Times New Roman" w:hAnsi="Times New Roman" w:cs="Times New Roman"/>
          <w:color w:val="auto"/>
        </w:rPr>
        <w:t xml:space="preserve"> Vinculam-se à Diretoria</w:t>
      </w:r>
      <w:r>
        <w:rPr>
          <w:rFonts w:ascii="Times New Roman" w:hAnsi="Times New Roman" w:cs="Times New Roman"/>
          <w:color w:val="auto"/>
        </w:rPr>
        <w:t xml:space="preserve"> de Administração e Serviços:</w:t>
      </w:r>
    </w:p>
    <w:p w14:paraId="71FFFCCD" w14:textId="25A3ED51" w:rsidR="00B6051F" w:rsidRDefault="00B6051F" w:rsidP="00B6051F">
      <w:r>
        <w:t xml:space="preserve">I </w:t>
      </w:r>
      <w:r w:rsidRPr="00CA6EAD">
        <w:t>–</w:t>
      </w:r>
      <w:r w:rsidR="00326AC8">
        <w:t xml:space="preserve"> </w:t>
      </w:r>
      <w:proofErr w:type="gramStart"/>
      <w:r w:rsidR="00326AC8">
        <w:t>a</w:t>
      </w:r>
      <w:proofErr w:type="gramEnd"/>
      <w:r w:rsidR="00326AC8">
        <w:t xml:space="preserve"> Equipe de Contratação</w:t>
      </w:r>
      <w:r>
        <w:t>;</w:t>
      </w:r>
    </w:p>
    <w:p w14:paraId="066ED49C" w14:textId="033C1C68" w:rsidR="00B6051F" w:rsidRDefault="00B6051F" w:rsidP="00B6051F">
      <w:r w:rsidRPr="00CA6EAD">
        <w:t>II –</w:t>
      </w:r>
      <w:r>
        <w:t xml:space="preserve"> </w:t>
      </w:r>
      <w:proofErr w:type="gramStart"/>
      <w:r>
        <w:t>o</w:t>
      </w:r>
      <w:proofErr w:type="gramEnd"/>
      <w:r>
        <w:t xml:space="preserve"> Setor de Compras;</w:t>
      </w:r>
    </w:p>
    <w:p w14:paraId="341A7602" w14:textId="5781CC81" w:rsidR="00B6051F" w:rsidRDefault="00B6051F" w:rsidP="00B6051F">
      <w:r w:rsidRPr="00CA6EAD">
        <w:t>III</w:t>
      </w:r>
      <w:r>
        <w:t xml:space="preserve"> </w:t>
      </w:r>
      <w:r w:rsidRPr="00CA6EAD">
        <w:t>–</w:t>
      </w:r>
      <w:r>
        <w:t xml:space="preserve"> o Setor de Serviços Gerais;</w:t>
      </w:r>
    </w:p>
    <w:p w14:paraId="298F4AA1" w14:textId="7CA55B72" w:rsidR="00B6051F" w:rsidRDefault="00B6051F" w:rsidP="00B6051F">
      <w:r w:rsidRPr="00CA6EAD">
        <w:t>IV–</w:t>
      </w:r>
      <w:r>
        <w:t xml:space="preserve"> </w:t>
      </w:r>
      <w:proofErr w:type="gramStart"/>
      <w:r>
        <w:t>o</w:t>
      </w:r>
      <w:proofErr w:type="gramEnd"/>
      <w:r>
        <w:t xml:space="preserve"> Setor de Protocolo Geral;</w:t>
      </w:r>
    </w:p>
    <w:p w14:paraId="3C7F4ACA" w14:textId="0B528C59" w:rsidR="00B6051F" w:rsidRDefault="00B6051F" w:rsidP="00B6051F">
      <w:r w:rsidRPr="00CA6EAD">
        <w:t>V –</w:t>
      </w:r>
      <w:r>
        <w:t xml:space="preserve"> </w:t>
      </w:r>
      <w:proofErr w:type="gramStart"/>
      <w:r>
        <w:t>o</w:t>
      </w:r>
      <w:proofErr w:type="gramEnd"/>
      <w:r>
        <w:t xml:space="preserve"> Setor de Almoxarifado;</w:t>
      </w:r>
    </w:p>
    <w:p w14:paraId="78DEF1F1" w14:textId="24FAB613" w:rsidR="00B6051F" w:rsidRDefault="00B6051F" w:rsidP="00B6051F">
      <w:r w:rsidRPr="00CA6EAD">
        <w:t>VI –</w:t>
      </w:r>
      <w:r>
        <w:t xml:space="preserve"> </w:t>
      </w:r>
      <w:proofErr w:type="gramStart"/>
      <w:r>
        <w:t>o</w:t>
      </w:r>
      <w:proofErr w:type="gramEnd"/>
      <w:r>
        <w:t xml:space="preserve"> Setor de Arquivo</w:t>
      </w:r>
      <w:r w:rsidR="004D7F4F">
        <w:t>;</w:t>
      </w:r>
    </w:p>
    <w:p w14:paraId="4127BCD0" w14:textId="35EEB3E5" w:rsidR="004D7F4F" w:rsidRDefault="004D7F4F" w:rsidP="00B6051F">
      <w:r>
        <w:t xml:space="preserve">VII </w:t>
      </w:r>
      <w:r w:rsidRPr="00CA6EAD">
        <w:t>–</w:t>
      </w:r>
      <w:r>
        <w:t xml:space="preserve"> o Setor de Patrimônio.</w:t>
      </w:r>
    </w:p>
    <w:p w14:paraId="36DA00CC" w14:textId="77777777" w:rsidR="00E06F48" w:rsidRPr="00B6051F" w:rsidRDefault="00E06F48" w:rsidP="00B6051F"/>
    <w:p w14:paraId="4468458B" w14:textId="42E832CB" w:rsidR="000A5333" w:rsidRDefault="00B6051F" w:rsidP="00B6051F">
      <w:pPr>
        <w:pStyle w:val="Ttulo3"/>
        <w:rPr>
          <w:rFonts w:ascii="Times New Roman" w:hAnsi="Times New Roman" w:cs="Times New Roman"/>
          <w:color w:val="auto"/>
        </w:rPr>
      </w:pPr>
      <w:r w:rsidRPr="00CA6EAD">
        <w:rPr>
          <w:rFonts w:ascii="Times New Roman" w:hAnsi="Times New Roman" w:cs="Times New Roman"/>
          <w:b/>
          <w:bCs/>
          <w:color w:val="auto"/>
        </w:rPr>
        <w:t xml:space="preserve">Art. </w:t>
      </w:r>
      <w:r w:rsidR="009A3337">
        <w:rPr>
          <w:rFonts w:ascii="Times New Roman" w:hAnsi="Times New Roman" w:cs="Times New Roman"/>
          <w:b/>
          <w:bCs/>
          <w:color w:val="auto"/>
        </w:rPr>
        <w:t>19</w:t>
      </w:r>
      <w:r>
        <w:rPr>
          <w:rFonts w:ascii="Times New Roman" w:hAnsi="Times New Roman" w:cs="Times New Roman"/>
          <w:b/>
          <w:bCs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  <w:r w:rsidR="000A5333" w:rsidRPr="00CA6EAD">
        <w:rPr>
          <w:rFonts w:ascii="Times New Roman" w:hAnsi="Times New Roman" w:cs="Times New Roman"/>
          <w:color w:val="auto"/>
        </w:rPr>
        <w:t>Vinculam-se à Diretoria</w:t>
      </w:r>
      <w:r w:rsidR="000A5333">
        <w:rPr>
          <w:rFonts w:ascii="Times New Roman" w:hAnsi="Times New Roman" w:cs="Times New Roman"/>
          <w:color w:val="auto"/>
        </w:rPr>
        <w:t xml:space="preserve"> de Recursos Humanos:</w:t>
      </w:r>
    </w:p>
    <w:p w14:paraId="2315AB1D" w14:textId="29EDAF81" w:rsidR="000A5333" w:rsidRDefault="000A5333" w:rsidP="00B6051F">
      <w:pPr>
        <w:pStyle w:val="Ttulo3"/>
        <w:rPr>
          <w:rFonts w:ascii="Times New Roman" w:hAnsi="Times New Roman" w:cs="Times New Roman"/>
          <w:color w:val="auto"/>
        </w:rPr>
      </w:pPr>
      <w:r w:rsidRPr="00CA6EAD">
        <w:rPr>
          <w:rFonts w:ascii="Times New Roman" w:hAnsi="Times New Roman" w:cs="Times New Roman"/>
          <w:color w:val="auto"/>
        </w:rPr>
        <w:t xml:space="preserve">I – </w:t>
      </w:r>
      <w:proofErr w:type="gramStart"/>
      <w:r>
        <w:rPr>
          <w:rFonts w:ascii="Times New Roman" w:hAnsi="Times New Roman" w:cs="Times New Roman"/>
          <w:color w:val="auto"/>
        </w:rPr>
        <w:t>o</w:t>
      </w:r>
      <w:proofErr w:type="gramEnd"/>
      <w:r>
        <w:rPr>
          <w:rFonts w:ascii="Times New Roman" w:hAnsi="Times New Roman" w:cs="Times New Roman"/>
          <w:color w:val="auto"/>
        </w:rPr>
        <w:t xml:space="preserve"> Setor de Folha de Pagamento.</w:t>
      </w:r>
      <w:r w:rsidRPr="00CA6EAD">
        <w:rPr>
          <w:rFonts w:ascii="Times New Roman" w:hAnsi="Times New Roman" w:cs="Times New Roman"/>
          <w:color w:val="auto"/>
        </w:rPr>
        <w:br/>
      </w:r>
    </w:p>
    <w:p w14:paraId="6CBC7DA9" w14:textId="2ABCCEDF" w:rsidR="000A5333" w:rsidRDefault="000A5333" w:rsidP="000A5333">
      <w:pPr>
        <w:pStyle w:val="Ttulo3"/>
        <w:rPr>
          <w:rFonts w:ascii="Times New Roman" w:hAnsi="Times New Roman" w:cs="Times New Roman"/>
          <w:color w:val="auto"/>
        </w:rPr>
      </w:pPr>
      <w:r w:rsidRPr="00CA6EAD">
        <w:rPr>
          <w:rFonts w:ascii="Times New Roman" w:hAnsi="Times New Roman" w:cs="Times New Roman"/>
          <w:b/>
          <w:bCs/>
          <w:color w:val="auto"/>
        </w:rPr>
        <w:t xml:space="preserve">Art. </w:t>
      </w:r>
      <w:r>
        <w:rPr>
          <w:rFonts w:ascii="Times New Roman" w:hAnsi="Times New Roman" w:cs="Times New Roman"/>
          <w:b/>
          <w:bCs/>
          <w:color w:val="auto"/>
        </w:rPr>
        <w:t>2</w:t>
      </w:r>
      <w:r w:rsidR="009A3337">
        <w:rPr>
          <w:rFonts w:ascii="Times New Roman" w:hAnsi="Times New Roman" w:cs="Times New Roman"/>
          <w:b/>
          <w:bCs/>
          <w:color w:val="auto"/>
        </w:rPr>
        <w:t>0</w:t>
      </w:r>
      <w:r>
        <w:rPr>
          <w:rFonts w:ascii="Times New Roman" w:hAnsi="Times New Roman" w:cs="Times New Roman"/>
          <w:b/>
          <w:bCs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  <w:r w:rsidRPr="00CA6EAD">
        <w:rPr>
          <w:rFonts w:ascii="Times New Roman" w:hAnsi="Times New Roman" w:cs="Times New Roman"/>
          <w:color w:val="auto"/>
        </w:rPr>
        <w:t>Vinculam-se à Diretoria</w:t>
      </w:r>
      <w:r>
        <w:rPr>
          <w:rFonts w:ascii="Times New Roman" w:hAnsi="Times New Roman" w:cs="Times New Roman"/>
          <w:color w:val="auto"/>
        </w:rPr>
        <w:t xml:space="preserve"> de Contabilidade e Finanças:</w:t>
      </w:r>
    </w:p>
    <w:p w14:paraId="0D46B5E3" w14:textId="1D10B920" w:rsidR="000A5333" w:rsidRDefault="000A5333" w:rsidP="000A5333">
      <w:r w:rsidRPr="00CA6EAD">
        <w:t xml:space="preserve">I – </w:t>
      </w:r>
      <w:proofErr w:type="gramStart"/>
      <w:r>
        <w:t>o</w:t>
      </w:r>
      <w:proofErr w:type="gramEnd"/>
      <w:r>
        <w:t xml:space="preserve"> Setor de Contabilidade</w:t>
      </w:r>
      <w:r w:rsidRPr="00CA6EAD">
        <w:t>;</w:t>
      </w:r>
    </w:p>
    <w:p w14:paraId="259ACAEB" w14:textId="659FC5F8" w:rsidR="000A5333" w:rsidRDefault="000A5333" w:rsidP="000A5333">
      <w:r w:rsidRPr="00CA6EAD">
        <w:t>II –</w:t>
      </w:r>
      <w:r>
        <w:t xml:space="preserve"> </w:t>
      </w:r>
      <w:proofErr w:type="gramStart"/>
      <w:r>
        <w:t>o</w:t>
      </w:r>
      <w:proofErr w:type="gramEnd"/>
      <w:r>
        <w:t xml:space="preserve"> Setor de Contas a Pagar.</w:t>
      </w:r>
    </w:p>
    <w:p w14:paraId="3D7AA44B" w14:textId="77777777" w:rsidR="001E11E6" w:rsidRDefault="001E11E6" w:rsidP="000A5333"/>
    <w:p w14:paraId="7478F5FA" w14:textId="7A431313" w:rsidR="000A5333" w:rsidRDefault="001E11E6" w:rsidP="000A5333">
      <w:r w:rsidRPr="00CA6EAD">
        <w:rPr>
          <w:b/>
          <w:bCs/>
        </w:rPr>
        <w:t xml:space="preserve">Art. </w:t>
      </w:r>
      <w:r>
        <w:rPr>
          <w:b/>
          <w:bCs/>
        </w:rPr>
        <w:t>2</w:t>
      </w:r>
      <w:r w:rsidR="009A3337">
        <w:rPr>
          <w:b/>
          <w:bCs/>
        </w:rPr>
        <w:t>1</w:t>
      </w:r>
      <w:r>
        <w:rPr>
          <w:b/>
          <w:bCs/>
        </w:rPr>
        <w:t>.</w:t>
      </w:r>
      <w:r>
        <w:t xml:space="preserve"> </w:t>
      </w:r>
      <w:r w:rsidRPr="00CA6EAD">
        <w:t>Vinculam-se à Diretoria</w:t>
      </w:r>
      <w:r>
        <w:t xml:space="preserve"> de Comunicação:</w:t>
      </w:r>
    </w:p>
    <w:p w14:paraId="455E31DB" w14:textId="3C4AE925" w:rsidR="001E11E6" w:rsidRDefault="001E11E6" w:rsidP="001E11E6">
      <w:r w:rsidRPr="00CA6EAD">
        <w:t xml:space="preserve">I – </w:t>
      </w:r>
      <w:proofErr w:type="gramStart"/>
      <w:r>
        <w:t>o</w:t>
      </w:r>
      <w:proofErr w:type="gramEnd"/>
      <w:r>
        <w:t xml:space="preserve"> Setor de Mídias Digitais</w:t>
      </w:r>
      <w:r w:rsidRPr="00CA6EAD">
        <w:t>;</w:t>
      </w:r>
    </w:p>
    <w:p w14:paraId="00B2EDC0" w14:textId="6466AF65" w:rsidR="001E11E6" w:rsidRDefault="001E11E6" w:rsidP="001E11E6">
      <w:r w:rsidRPr="00CA6EAD">
        <w:t>II –</w:t>
      </w:r>
      <w:r>
        <w:t xml:space="preserve"> </w:t>
      </w:r>
      <w:proofErr w:type="gramStart"/>
      <w:r>
        <w:t>o</w:t>
      </w:r>
      <w:proofErr w:type="gramEnd"/>
      <w:r>
        <w:t xml:space="preserve"> Setor de Áudio e Imagem.</w:t>
      </w:r>
    </w:p>
    <w:p w14:paraId="52639F31" w14:textId="77777777" w:rsidR="001E11E6" w:rsidRPr="000A5333" w:rsidRDefault="001E11E6" w:rsidP="001E11E6"/>
    <w:p w14:paraId="7BF1D48E" w14:textId="7B1B5928" w:rsidR="00B6051F" w:rsidRPr="001E11E6" w:rsidRDefault="001E11E6" w:rsidP="001E11E6">
      <w:pPr>
        <w:pStyle w:val="Ttulo3"/>
        <w:rPr>
          <w:rFonts w:ascii="Times New Roman" w:hAnsi="Times New Roman" w:cs="Times New Roman"/>
          <w:color w:val="auto"/>
        </w:rPr>
      </w:pPr>
      <w:r w:rsidRPr="00CA6EAD">
        <w:rPr>
          <w:rFonts w:ascii="Times New Roman" w:hAnsi="Times New Roman" w:cs="Times New Roman"/>
          <w:b/>
          <w:bCs/>
          <w:color w:val="auto"/>
        </w:rPr>
        <w:t xml:space="preserve">Art. </w:t>
      </w:r>
      <w:r>
        <w:rPr>
          <w:rFonts w:ascii="Times New Roman" w:hAnsi="Times New Roman" w:cs="Times New Roman"/>
          <w:b/>
          <w:bCs/>
          <w:color w:val="auto"/>
        </w:rPr>
        <w:t>2</w:t>
      </w:r>
      <w:r w:rsidR="009A3337">
        <w:rPr>
          <w:b/>
          <w:bCs/>
        </w:rPr>
        <w:t>2</w:t>
      </w:r>
      <w:r>
        <w:rPr>
          <w:rFonts w:ascii="Times New Roman" w:hAnsi="Times New Roman" w:cs="Times New Roman"/>
          <w:b/>
          <w:bCs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  <w:r w:rsidR="00B6051F" w:rsidRPr="00CA6EAD">
        <w:rPr>
          <w:rFonts w:ascii="Times New Roman" w:hAnsi="Times New Roman" w:cs="Times New Roman"/>
          <w:color w:val="auto"/>
        </w:rPr>
        <w:t>Vinculam-se hierarquicamente à Coordenação Legislativa:</w:t>
      </w:r>
      <w:r w:rsidR="00B6051F" w:rsidRPr="00CA6EAD">
        <w:rPr>
          <w:rFonts w:ascii="Times New Roman" w:hAnsi="Times New Roman" w:cs="Times New Roman"/>
          <w:color w:val="auto"/>
        </w:rPr>
        <w:br/>
        <w:t>I – a Secretaria Legislativa;</w:t>
      </w:r>
      <w:r w:rsidR="00B6051F" w:rsidRPr="00CA6EAD">
        <w:rPr>
          <w:rFonts w:ascii="Times New Roman" w:hAnsi="Times New Roman" w:cs="Times New Roman"/>
          <w:color w:val="auto"/>
        </w:rPr>
        <w:br/>
        <w:t>II – a Secretaria das Comissões e Movimentação Parlamentar;</w:t>
      </w:r>
      <w:r w:rsidR="00B6051F" w:rsidRPr="00CA6EAD">
        <w:rPr>
          <w:rFonts w:ascii="Times New Roman" w:hAnsi="Times New Roman" w:cs="Times New Roman"/>
          <w:color w:val="auto"/>
        </w:rPr>
        <w:br/>
        <w:t>III – o Setor dos Serviços de Apoio ao Plenário</w:t>
      </w:r>
      <w:r w:rsidR="00B6051F">
        <w:t>.</w:t>
      </w:r>
    </w:p>
    <w:p w14:paraId="5ADF67F5" w14:textId="665FBABD" w:rsidR="008151A3" w:rsidRDefault="001E11E6" w:rsidP="008151A3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CA6EAD">
        <w:rPr>
          <w:b/>
          <w:bCs/>
        </w:rPr>
        <w:t xml:space="preserve">Art. </w:t>
      </w:r>
      <w:r>
        <w:rPr>
          <w:b/>
          <w:bCs/>
        </w:rPr>
        <w:t>2</w:t>
      </w:r>
      <w:r w:rsidR="009A3337">
        <w:rPr>
          <w:b/>
          <w:bCs/>
        </w:rPr>
        <w:t>3</w:t>
      </w:r>
      <w:r>
        <w:rPr>
          <w:b/>
          <w:bCs/>
        </w:rPr>
        <w:t>.</w:t>
      </w:r>
      <w:r>
        <w:t xml:space="preserve"> </w:t>
      </w:r>
      <w:r w:rsidR="008151A3" w:rsidRPr="009763D5">
        <w:t>Esta Resolução entra em vigor na data de sua publicação</w:t>
      </w:r>
      <w:r w:rsidR="008151A3">
        <w:t>, revogando-se as disposições em contrário</w:t>
      </w:r>
      <w:r w:rsidR="008151A3" w:rsidRPr="009763D5">
        <w:t>.</w:t>
      </w:r>
    </w:p>
    <w:p w14:paraId="33170034" w14:textId="31D0F007" w:rsidR="00717A33" w:rsidRDefault="008151A3" w:rsidP="004457B0">
      <w:pPr>
        <w:spacing w:before="100" w:beforeAutospacing="1" w:after="100" w:afterAutospacing="1"/>
        <w:jc w:val="both"/>
        <w:outlineLvl w:val="2"/>
      </w:pPr>
      <w:r w:rsidRPr="009763D5">
        <w:t xml:space="preserve">Sala das Sessões da Câmara Municipal de Goiana-PE, </w:t>
      </w:r>
      <w:r w:rsidR="000A4852">
        <w:t>21</w:t>
      </w:r>
      <w:r w:rsidRPr="009763D5">
        <w:t xml:space="preserve"> de </w:t>
      </w:r>
      <w:r w:rsidR="000A4852">
        <w:t>maio</w:t>
      </w:r>
      <w:r w:rsidRPr="009763D5">
        <w:t xml:space="preserve"> de 2026.</w:t>
      </w:r>
    </w:p>
    <w:p w14:paraId="19D30E53" w14:textId="4DE6BE07" w:rsidR="00717A33" w:rsidRDefault="00717A33" w:rsidP="008151A3">
      <w:pPr>
        <w:jc w:val="center"/>
      </w:pPr>
    </w:p>
    <w:p w14:paraId="2814F06E" w14:textId="77777777" w:rsidR="00C95202" w:rsidRDefault="00C95202" w:rsidP="008151A3">
      <w:pPr>
        <w:jc w:val="center"/>
      </w:pPr>
    </w:p>
    <w:p w14:paraId="6E34F783" w14:textId="77777777" w:rsidR="004457B0" w:rsidRDefault="004457B0" w:rsidP="008151A3">
      <w:pPr>
        <w:jc w:val="center"/>
      </w:pPr>
    </w:p>
    <w:p w14:paraId="40425FEE" w14:textId="146FA329" w:rsidR="008151A3" w:rsidRDefault="008151A3" w:rsidP="008151A3">
      <w:pPr>
        <w:jc w:val="center"/>
      </w:pPr>
      <w:r w:rsidRPr="00DB4207">
        <w:t>Ver. Eduardo Batista</w:t>
      </w:r>
    </w:p>
    <w:p w14:paraId="7E01FCEB" w14:textId="39C7C7A2" w:rsidR="008151A3" w:rsidRPr="00DB4207" w:rsidRDefault="008151A3" w:rsidP="008151A3">
      <w:pPr>
        <w:jc w:val="center"/>
      </w:pPr>
      <w:r w:rsidRPr="00DB4207">
        <w:t>Presidente</w:t>
      </w:r>
    </w:p>
    <w:p w14:paraId="444375C6" w14:textId="77777777" w:rsidR="008151A3" w:rsidRPr="00DB4207" w:rsidRDefault="008151A3" w:rsidP="008151A3">
      <w:pPr>
        <w:jc w:val="both"/>
      </w:pPr>
    </w:p>
    <w:p w14:paraId="6B0A0B1D" w14:textId="38025CB8" w:rsidR="008151A3" w:rsidRDefault="008151A3" w:rsidP="008151A3"/>
    <w:p w14:paraId="75DD196F" w14:textId="3E25ACF6" w:rsidR="00C95202" w:rsidRDefault="00C95202" w:rsidP="008151A3"/>
    <w:p w14:paraId="46693A19" w14:textId="77777777" w:rsidR="00C95202" w:rsidRPr="00DB4207" w:rsidRDefault="00C95202" w:rsidP="008151A3"/>
    <w:p w14:paraId="7B593DBC" w14:textId="77777777" w:rsidR="008151A3" w:rsidRPr="00DB4207" w:rsidRDefault="008151A3" w:rsidP="008151A3">
      <w:pPr>
        <w:jc w:val="center"/>
      </w:pPr>
      <w:r w:rsidRPr="00DB4207">
        <w:t xml:space="preserve">Ver. </w:t>
      </w:r>
      <w:proofErr w:type="spellStart"/>
      <w:r w:rsidRPr="00DB4207">
        <w:t>Ibson</w:t>
      </w:r>
      <w:proofErr w:type="spellEnd"/>
      <w:r w:rsidRPr="00DB4207">
        <w:t xml:space="preserve"> Gouveia</w:t>
      </w:r>
    </w:p>
    <w:p w14:paraId="29A24C36" w14:textId="77777777" w:rsidR="008151A3" w:rsidRPr="00DB4207" w:rsidRDefault="008151A3" w:rsidP="008151A3">
      <w:pPr>
        <w:jc w:val="center"/>
      </w:pPr>
      <w:r w:rsidRPr="00DB4207">
        <w:t>1º Secretário</w:t>
      </w:r>
    </w:p>
    <w:p w14:paraId="363C07C2" w14:textId="30257968" w:rsidR="004457B0" w:rsidRDefault="004457B0" w:rsidP="004457B0"/>
    <w:p w14:paraId="3218EB93" w14:textId="01122319" w:rsidR="00C95202" w:rsidRDefault="00C95202" w:rsidP="004457B0"/>
    <w:p w14:paraId="2FD92E81" w14:textId="77777777" w:rsidR="00C95202" w:rsidRPr="00DB4207" w:rsidRDefault="00C95202" w:rsidP="004457B0"/>
    <w:p w14:paraId="2BA69AA6" w14:textId="77777777" w:rsidR="008151A3" w:rsidRPr="00DB4207" w:rsidRDefault="008151A3" w:rsidP="008151A3">
      <w:pPr>
        <w:jc w:val="center"/>
      </w:pPr>
      <w:r w:rsidRPr="00DB4207">
        <w:t>Ver. Edson da Farmácia</w:t>
      </w:r>
    </w:p>
    <w:p w14:paraId="6FD889EF" w14:textId="14538C5C" w:rsidR="00BA10B3" w:rsidRDefault="008151A3" w:rsidP="00C4673E">
      <w:pPr>
        <w:jc w:val="center"/>
      </w:pPr>
      <w:r w:rsidRPr="00DB4207">
        <w:t>2 ° Secretário</w:t>
      </w:r>
    </w:p>
    <w:p w14:paraId="75031134" w14:textId="77777777" w:rsidR="00942969" w:rsidRDefault="00942969" w:rsidP="00942969">
      <w:pPr>
        <w:sectPr w:rsidR="00942969" w:rsidSect="00010A0D">
          <w:headerReference w:type="default" r:id="rId8"/>
          <w:footerReference w:type="default" r:id="rId9"/>
          <w:pgSz w:w="11906" w:h="16838"/>
          <w:pgMar w:top="3119" w:right="1134" w:bottom="992" w:left="1134" w:header="1276" w:footer="709" w:gutter="0"/>
          <w:cols w:space="708"/>
          <w:docGrid w:linePitch="360"/>
        </w:sectPr>
      </w:pPr>
    </w:p>
    <w:p w14:paraId="4C51F024" w14:textId="1AE4157F" w:rsidR="00FA14FE" w:rsidRPr="005878C6" w:rsidRDefault="00FA14FE" w:rsidP="005878C6">
      <w:pPr>
        <w:jc w:val="center"/>
        <w:rPr>
          <w:b/>
          <w:bCs/>
        </w:rPr>
      </w:pPr>
      <w:r w:rsidRPr="009B7A27">
        <w:rPr>
          <w:b/>
          <w:bCs/>
        </w:rPr>
        <w:lastRenderedPageBreak/>
        <w:t xml:space="preserve">ANEXO I </w:t>
      </w:r>
      <w:r w:rsidR="005878C6" w:rsidRPr="009B7A27">
        <w:rPr>
          <w:b/>
          <w:bCs/>
        </w:rPr>
        <w:t xml:space="preserve">- </w:t>
      </w:r>
      <w:r w:rsidRPr="009B7A27">
        <w:t>ORGANOGRAMA</w:t>
      </w:r>
      <w:r w:rsidR="005878C6" w:rsidRPr="009B7A27">
        <w:t xml:space="preserve"> </w:t>
      </w:r>
      <w:r w:rsidR="003E29BB" w:rsidRPr="009B7A27">
        <w:t>INSTITUCIONAL</w:t>
      </w:r>
    </w:p>
    <w:p w14:paraId="15F5F5EB" w14:textId="17E7EF5F" w:rsidR="00FA14FE" w:rsidRPr="00FA14FE" w:rsidRDefault="00FA14FE" w:rsidP="00FA14FE"/>
    <w:p w14:paraId="57221C77" w14:textId="52AAD5D3" w:rsidR="00FA14FE" w:rsidRPr="00FA14FE" w:rsidRDefault="00FA14FE" w:rsidP="00FA14FE"/>
    <w:p w14:paraId="7ED9DC43" w14:textId="35CBC868" w:rsidR="00FA14FE" w:rsidRPr="00FA14FE" w:rsidRDefault="006C693F" w:rsidP="00FA14FE">
      <w:r w:rsidRPr="006C693F">
        <w:rPr>
          <w:noProof/>
        </w:rPr>
        <w:drawing>
          <wp:inline distT="0" distB="0" distL="0" distR="0" wp14:anchorId="65D40689" wp14:editId="120B9DEC">
            <wp:extent cx="5564076" cy="600456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393" cy="600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0C8C6" w14:textId="3C480362" w:rsidR="006C693F" w:rsidRDefault="006C693F" w:rsidP="006C693F">
      <w:pPr>
        <w:spacing w:before="100" w:beforeAutospacing="1" w:after="100" w:afterAutospacing="1"/>
      </w:pPr>
    </w:p>
    <w:p w14:paraId="7ACC01C2" w14:textId="77777777" w:rsidR="003F5CC8" w:rsidRDefault="003F5CC8" w:rsidP="006C693F">
      <w:pPr>
        <w:spacing w:before="100" w:beforeAutospacing="1" w:after="100" w:afterAutospacing="1"/>
        <w:sectPr w:rsidR="003F5CC8" w:rsidSect="00942969">
          <w:pgSz w:w="11906" w:h="16838"/>
          <w:pgMar w:top="3119" w:right="1134" w:bottom="992" w:left="1134" w:header="1276" w:footer="709" w:gutter="0"/>
          <w:cols w:space="708"/>
          <w:docGrid w:linePitch="360"/>
        </w:sectPr>
      </w:pPr>
    </w:p>
    <w:p w14:paraId="6E729E90" w14:textId="01DB7B7B" w:rsidR="00FA14FE" w:rsidRDefault="00FA14FE" w:rsidP="003F5CC8">
      <w:pPr>
        <w:tabs>
          <w:tab w:val="left" w:pos="5748"/>
        </w:tabs>
        <w:jc w:val="center"/>
      </w:pPr>
      <w:r w:rsidRPr="005878C6">
        <w:rPr>
          <w:b/>
          <w:bCs/>
        </w:rPr>
        <w:lastRenderedPageBreak/>
        <w:t>ANEXO II</w:t>
      </w:r>
      <w:r>
        <w:t xml:space="preserve"> -QUADRO DOS ÓRGÃOS E UNIDADES ADMINISTRATIVAS DA CÂMARA MUNICIPAL DE GOIANA</w:t>
      </w:r>
    </w:p>
    <w:p w14:paraId="0BDD7C51" w14:textId="4AF6DDE2" w:rsidR="00FA14FE" w:rsidRDefault="00FA14FE" w:rsidP="00FA14FE">
      <w:pPr>
        <w:tabs>
          <w:tab w:val="left" w:pos="5748"/>
        </w:tabs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8"/>
        <w:gridCol w:w="2012"/>
        <w:gridCol w:w="1993"/>
        <w:gridCol w:w="2315"/>
      </w:tblGrid>
      <w:tr w:rsidR="00FA14FE" w:rsidRPr="00FA14FE" w14:paraId="3033A561" w14:textId="77777777" w:rsidTr="00FA14FE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E2BA46F" w14:textId="77777777" w:rsidR="00FA14FE" w:rsidRPr="00FA14FE" w:rsidRDefault="00FA14FE" w:rsidP="00FA14FE">
            <w:pPr>
              <w:jc w:val="center"/>
              <w:rPr>
                <w:b/>
                <w:bCs/>
              </w:rPr>
            </w:pPr>
            <w:r w:rsidRPr="00FA14FE">
              <w:rPr>
                <w:b/>
                <w:bCs/>
              </w:rPr>
              <w:t>Órgão/Unidade</w:t>
            </w:r>
          </w:p>
        </w:tc>
        <w:tc>
          <w:tcPr>
            <w:tcW w:w="0" w:type="auto"/>
            <w:vAlign w:val="center"/>
            <w:hideMark/>
          </w:tcPr>
          <w:p w14:paraId="7B501F4C" w14:textId="77777777" w:rsidR="00FA14FE" w:rsidRPr="00FA14FE" w:rsidRDefault="00FA14FE" w:rsidP="00FA14FE">
            <w:pPr>
              <w:jc w:val="center"/>
              <w:rPr>
                <w:b/>
                <w:bCs/>
              </w:rPr>
            </w:pPr>
            <w:r w:rsidRPr="00FA14FE">
              <w:rPr>
                <w:b/>
                <w:bCs/>
              </w:rPr>
              <w:t>Natureza</w:t>
            </w:r>
          </w:p>
        </w:tc>
        <w:tc>
          <w:tcPr>
            <w:tcW w:w="0" w:type="auto"/>
            <w:vAlign w:val="center"/>
            <w:hideMark/>
          </w:tcPr>
          <w:p w14:paraId="4BCD92CE" w14:textId="77777777" w:rsidR="00FA14FE" w:rsidRPr="00FA14FE" w:rsidRDefault="00FA14FE" w:rsidP="00FA14FE">
            <w:pPr>
              <w:jc w:val="center"/>
              <w:rPr>
                <w:b/>
                <w:bCs/>
              </w:rPr>
            </w:pPr>
            <w:r w:rsidRPr="00FA14FE">
              <w:rPr>
                <w:b/>
                <w:bCs/>
              </w:rPr>
              <w:t>Nível Organizacional</w:t>
            </w:r>
          </w:p>
        </w:tc>
        <w:tc>
          <w:tcPr>
            <w:tcW w:w="0" w:type="auto"/>
            <w:vAlign w:val="center"/>
            <w:hideMark/>
          </w:tcPr>
          <w:p w14:paraId="2885CDC4" w14:textId="77777777" w:rsidR="00FA14FE" w:rsidRPr="00FA14FE" w:rsidRDefault="00FA14FE" w:rsidP="00FA14FE">
            <w:pPr>
              <w:jc w:val="center"/>
              <w:rPr>
                <w:b/>
                <w:bCs/>
              </w:rPr>
            </w:pPr>
            <w:r w:rsidRPr="00FA14FE">
              <w:rPr>
                <w:b/>
                <w:bCs/>
              </w:rPr>
              <w:t>Vinculação</w:t>
            </w:r>
          </w:p>
        </w:tc>
      </w:tr>
      <w:tr w:rsidR="00FA14FE" w:rsidRPr="00FA14FE" w14:paraId="76EFB1FF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85C5786" w14:textId="77777777" w:rsidR="00FA14FE" w:rsidRPr="00FA14FE" w:rsidRDefault="00FA14FE" w:rsidP="00FA14FE">
            <w:pPr>
              <w:jc w:val="center"/>
            </w:pPr>
            <w:r w:rsidRPr="00FA14FE">
              <w:t>Plenário</w:t>
            </w:r>
          </w:p>
        </w:tc>
        <w:tc>
          <w:tcPr>
            <w:tcW w:w="0" w:type="auto"/>
            <w:vAlign w:val="center"/>
            <w:hideMark/>
          </w:tcPr>
          <w:p w14:paraId="19968EFE" w14:textId="77777777" w:rsidR="00FA14FE" w:rsidRPr="00FA14FE" w:rsidRDefault="00FA14FE" w:rsidP="00FA14FE">
            <w:pPr>
              <w:jc w:val="center"/>
            </w:pPr>
            <w:r w:rsidRPr="00FA14FE">
              <w:t>Direção político-legislativa</w:t>
            </w:r>
          </w:p>
        </w:tc>
        <w:tc>
          <w:tcPr>
            <w:tcW w:w="0" w:type="auto"/>
            <w:vAlign w:val="center"/>
            <w:hideMark/>
          </w:tcPr>
          <w:p w14:paraId="3FF85B8C" w14:textId="77777777" w:rsidR="00FA14FE" w:rsidRPr="00FA14FE" w:rsidRDefault="00FA14FE" w:rsidP="00FA14FE">
            <w:pPr>
              <w:jc w:val="center"/>
            </w:pPr>
            <w:r w:rsidRPr="00FA14FE">
              <w:t>Superior</w:t>
            </w:r>
          </w:p>
        </w:tc>
        <w:tc>
          <w:tcPr>
            <w:tcW w:w="0" w:type="auto"/>
            <w:vAlign w:val="center"/>
            <w:hideMark/>
          </w:tcPr>
          <w:p w14:paraId="35DCE952" w14:textId="77777777" w:rsidR="00FA14FE" w:rsidRPr="00FA14FE" w:rsidRDefault="00FA14FE" w:rsidP="00FA14FE">
            <w:pPr>
              <w:jc w:val="center"/>
            </w:pPr>
            <w:r w:rsidRPr="00FA14FE">
              <w:t>—</w:t>
            </w:r>
          </w:p>
        </w:tc>
      </w:tr>
      <w:tr w:rsidR="00FA14FE" w:rsidRPr="00FA14FE" w14:paraId="667FC00D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48C8137" w14:textId="77777777" w:rsidR="00FA14FE" w:rsidRPr="00FA14FE" w:rsidRDefault="00FA14FE" w:rsidP="00FA14FE">
            <w:pPr>
              <w:jc w:val="center"/>
            </w:pPr>
            <w:r w:rsidRPr="00FA14FE">
              <w:t>Mesa Diretora</w:t>
            </w:r>
          </w:p>
        </w:tc>
        <w:tc>
          <w:tcPr>
            <w:tcW w:w="0" w:type="auto"/>
            <w:vAlign w:val="center"/>
            <w:hideMark/>
          </w:tcPr>
          <w:p w14:paraId="7D46054D" w14:textId="77777777" w:rsidR="00FA14FE" w:rsidRPr="00FA14FE" w:rsidRDefault="00FA14FE" w:rsidP="00FA14FE">
            <w:pPr>
              <w:jc w:val="center"/>
            </w:pPr>
            <w:r w:rsidRPr="00FA14FE">
              <w:t>Direção político-legislativa</w:t>
            </w:r>
          </w:p>
        </w:tc>
        <w:tc>
          <w:tcPr>
            <w:tcW w:w="0" w:type="auto"/>
            <w:vAlign w:val="center"/>
            <w:hideMark/>
          </w:tcPr>
          <w:p w14:paraId="02465183" w14:textId="77777777" w:rsidR="00FA14FE" w:rsidRPr="00FA14FE" w:rsidRDefault="00FA14FE" w:rsidP="00FA14FE">
            <w:pPr>
              <w:jc w:val="center"/>
            </w:pPr>
            <w:r w:rsidRPr="00FA14FE">
              <w:t>Superior</w:t>
            </w:r>
          </w:p>
        </w:tc>
        <w:tc>
          <w:tcPr>
            <w:tcW w:w="0" w:type="auto"/>
            <w:vAlign w:val="center"/>
            <w:hideMark/>
          </w:tcPr>
          <w:p w14:paraId="5EB1CFDA" w14:textId="77777777" w:rsidR="00FA14FE" w:rsidRPr="00FA14FE" w:rsidRDefault="00FA14FE" w:rsidP="00FA14FE">
            <w:pPr>
              <w:jc w:val="center"/>
            </w:pPr>
            <w:r w:rsidRPr="00FA14FE">
              <w:t>Plenário</w:t>
            </w:r>
          </w:p>
        </w:tc>
      </w:tr>
      <w:tr w:rsidR="00FA14FE" w:rsidRPr="00FA14FE" w14:paraId="217E2E9C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DF7AC1B" w14:textId="77777777" w:rsidR="00FA14FE" w:rsidRPr="00FA14FE" w:rsidRDefault="00FA14FE" w:rsidP="00FA14FE">
            <w:pPr>
              <w:jc w:val="center"/>
            </w:pPr>
            <w:r w:rsidRPr="00FA14FE">
              <w:t>Presidência</w:t>
            </w:r>
          </w:p>
        </w:tc>
        <w:tc>
          <w:tcPr>
            <w:tcW w:w="0" w:type="auto"/>
            <w:vAlign w:val="center"/>
            <w:hideMark/>
          </w:tcPr>
          <w:p w14:paraId="31926B8A" w14:textId="77777777" w:rsidR="00FA14FE" w:rsidRPr="00FA14FE" w:rsidRDefault="00FA14FE" w:rsidP="00FA14FE">
            <w:pPr>
              <w:jc w:val="center"/>
            </w:pPr>
            <w:r w:rsidRPr="00FA14FE">
              <w:t>Direção político-legislativa</w:t>
            </w:r>
          </w:p>
        </w:tc>
        <w:tc>
          <w:tcPr>
            <w:tcW w:w="0" w:type="auto"/>
            <w:vAlign w:val="center"/>
            <w:hideMark/>
          </w:tcPr>
          <w:p w14:paraId="59345DE8" w14:textId="77777777" w:rsidR="00FA14FE" w:rsidRPr="00FA14FE" w:rsidRDefault="00FA14FE" w:rsidP="00FA14FE">
            <w:pPr>
              <w:jc w:val="center"/>
            </w:pPr>
            <w:r w:rsidRPr="00FA14FE">
              <w:t>Superior</w:t>
            </w:r>
          </w:p>
        </w:tc>
        <w:tc>
          <w:tcPr>
            <w:tcW w:w="0" w:type="auto"/>
            <w:vAlign w:val="center"/>
            <w:hideMark/>
          </w:tcPr>
          <w:p w14:paraId="49035FC7" w14:textId="77777777" w:rsidR="00FA14FE" w:rsidRPr="00FA14FE" w:rsidRDefault="00FA14FE" w:rsidP="00FA14FE">
            <w:pPr>
              <w:jc w:val="center"/>
            </w:pPr>
            <w:r w:rsidRPr="00FA14FE">
              <w:t>Mesa Diretora</w:t>
            </w:r>
          </w:p>
        </w:tc>
      </w:tr>
      <w:tr w:rsidR="00FA14FE" w:rsidRPr="00FA14FE" w14:paraId="3BD3F753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0CEDDEF" w14:textId="77777777" w:rsidR="00FA14FE" w:rsidRPr="00FA14FE" w:rsidRDefault="00FA14FE" w:rsidP="00FA14FE">
            <w:pPr>
              <w:jc w:val="center"/>
            </w:pPr>
            <w:r w:rsidRPr="00FA14FE">
              <w:t>Vice-Presidências</w:t>
            </w:r>
          </w:p>
        </w:tc>
        <w:tc>
          <w:tcPr>
            <w:tcW w:w="0" w:type="auto"/>
            <w:vAlign w:val="center"/>
            <w:hideMark/>
          </w:tcPr>
          <w:p w14:paraId="1B24C356" w14:textId="77777777" w:rsidR="00FA14FE" w:rsidRPr="00FA14FE" w:rsidRDefault="00FA14FE" w:rsidP="00FA14FE">
            <w:pPr>
              <w:jc w:val="center"/>
            </w:pPr>
            <w:r w:rsidRPr="00FA14FE">
              <w:t>Direção político-legislativa</w:t>
            </w:r>
          </w:p>
        </w:tc>
        <w:tc>
          <w:tcPr>
            <w:tcW w:w="0" w:type="auto"/>
            <w:vAlign w:val="center"/>
            <w:hideMark/>
          </w:tcPr>
          <w:p w14:paraId="6C6685D8" w14:textId="77777777" w:rsidR="00FA14FE" w:rsidRPr="00FA14FE" w:rsidRDefault="00FA14FE" w:rsidP="00FA14FE">
            <w:pPr>
              <w:jc w:val="center"/>
            </w:pPr>
            <w:r w:rsidRPr="00FA14FE">
              <w:t>Superior</w:t>
            </w:r>
          </w:p>
        </w:tc>
        <w:tc>
          <w:tcPr>
            <w:tcW w:w="0" w:type="auto"/>
            <w:vAlign w:val="center"/>
            <w:hideMark/>
          </w:tcPr>
          <w:p w14:paraId="34299F60" w14:textId="77777777" w:rsidR="00FA14FE" w:rsidRPr="00FA14FE" w:rsidRDefault="00FA14FE" w:rsidP="00FA14FE">
            <w:pPr>
              <w:jc w:val="center"/>
            </w:pPr>
            <w:r w:rsidRPr="00FA14FE">
              <w:t>Mesa Diretora</w:t>
            </w:r>
          </w:p>
        </w:tc>
      </w:tr>
      <w:tr w:rsidR="00FA14FE" w:rsidRPr="00FA14FE" w14:paraId="090ECFE8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DC3EFA3" w14:textId="77777777" w:rsidR="00FA14FE" w:rsidRPr="00FA14FE" w:rsidRDefault="00FA14FE" w:rsidP="00FA14FE">
            <w:pPr>
              <w:jc w:val="center"/>
            </w:pPr>
            <w:r w:rsidRPr="00FA14FE">
              <w:t>Secretarias da Mesa</w:t>
            </w:r>
          </w:p>
        </w:tc>
        <w:tc>
          <w:tcPr>
            <w:tcW w:w="0" w:type="auto"/>
            <w:vAlign w:val="center"/>
            <w:hideMark/>
          </w:tcPr>
          <w:p w14:paraId="70CD1ACD" w14:textId="77777777" w:rsidR="00FA14FE" w:rsidRPr="00FA14FE" w:rsidRDefault="00FA14FE" w:rsidP="00FA14FE">
            <w:pPr>
              <w:jc w:val="center"/>
            </w:pPr>
            <w:r w:rsidRPr="00FA14FE">
              <w:t>Direção político-legislativa</w:t>
            </w:r>
          </w:p>
        </w:tc>
        <w:tc>
          <w:tcPr>
            <w:tcW w:w="0" w:type="auto"/>
            <w:vAlign w:val="center"/>
            <w:hideMark/>
          </w:tcPr>
          <w:p w14:paraId="078A1B78" w14:textId="77777777" w:rsidR="00FA14FE" w:rsidRPr="00FA14FE" w:rsidRDefault="00FA14FE" w:rsidP="00FA14FE">
            <w:pPr>
              <w:jc w:val="center"/>
            </w:pPr>
            <w:r w:rsidRPr="00FA14FE">
              <w:t>Superior</w:t>
            </w:r>
          </w:p>
        </w:tc>
        <w:tc>
          <w:tcPr>
            <w:tcW w:w="0" w:type="auto"/>
            <w:vAlign w:val="center"/>
            <w:hideMark/>
          </w:tcPr>
          <w:p w14:paraId="584C7AC6" w14:textId="77777777" w:rsidR="00FA14FE" w:rsidRPr="00FA14FE" w:rsidRDefault="00FA14FE" w:rsidP="00FA14FE">
            <w:pPr>
              <w:jc w:val="center"/>
            </w:pPr>
            <w:r w:rsidRPr="00FA14FE">
              <w:t>Mesa Diretora</w:t>
            </w:r>
          </w:p>
        </w:tc>
      </w:tr>
      <w:tr w:rsidR="00FA14FE" w:rsidRPr="00FA14FE" w14:paraId="21830836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84A9FD2" w14:textId="77777777" w:rsidR="00FA14FE" w:rsidRPr="00FA14FE" w:rsidRDefault="00FA14FE" w:rsidP="00FA14FE">
            <w:pPr>
              <w:jc w:val="center"/>
            </w:pPr>
            <w:r w:rsidRPr="00FA14FE">
              <w:t>Gabinetes Parlamentares</w:t>
            </w:r>
          </w:p>
        </w:tc>
        <w:tc>
          <w:tcPr>
            <w:tcW w:w="0" w:type="auto"/>
            <w:vAlign w:val="center"/>
            <w:hideMark/>
          </w:tcPr>
          <w:p w14:paraId="01E1F909" w14:textId="77777777" w:rsidR="00FA14FE" w:rsidRPr="00FA14FE" w:rsidRDefault="00FA14FE" w:rsidP="00FA14FE">
            <w:pPr>
              <w:jc w:val="center"/>
            </w:pPr>
            <w:r w:rsidRPr="00FA14FE">
              <w:t>Direção político-legislativa</w:t>
            </w:r>
          </w:p>
        </w:tc>
        <w:tc>
          <w:tcPr>
            <w:tcW w:w="0" w:type="auto"/>
            <w:vAlign w:val="center"/>
            <w:hideMark/>
          </w:tcPr>
          <w:p w14:paraId="551B7528" w14:textId="77777777" w:rsidR="00FA14FE" w:rsidRPr="00FA14FE" w:rsidRDefault="00FA14FE" w:rsidP="00FA14FE">
            <w:pPr>
              <w:jc w:val="center"/>
            </w:pPr>
            <w:r w:rsidRPr="00FA14FE">
              <w:t>Operacional parlamentar</w:t>
            </w:r>
          </w:p>
        </w:tc>
        <w:tc>
          <w:tcPr>
            <w:tcW w:w="0" w:type="auto"/>
            <w:vAlign w:val="center"/>
            <w:hideMark/>
          </w:tcPr>
          <w:p w14:paraId="196A63CA" w14:textId="77777777" w:rsidR="00FA14FE" w:rsidRPr="00FA14FE" w:rsidRDefault="00FA14FE" w:rsidP="00FA14FE">
            <w:pPr>
              <w:jc w:val="center"/>
            </w:pPr>
            <w:r w:rsidRPr="00FA14FE">
              <w:t>Plenário</w:t>
            </w:r>
          </w:p>
        </w:tc>
      </w:tr>
      <w:tr w:rsidR="00FA14FE" w:rsidRPr="00FA14FE" w14:paraId="59148445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ADED290" w14:textId="77777777" w:rsidR="00FA14FE" w:rsidRPr="00FA14FE" w:rsidRDefault="00FA14FE" w:rsidP="00FA14FE">
            <w:pPr>
              <w:jc w:val="center"/>
            </w:pPr>
            <w:r w:rsidRPr="00FA14FE">
              <w:t>Comissões Permanentes e Temporárias</w:t>
            </w:r>
          </w:p>
        </w:tc>
        <w:tc>
          <w:tcPr>
            <w:tcW w:w="0" w:type="auto"/>
            <w:vAlign w:val="center"/>
            <w:hideMark/>
          </w:tcPr>
          <w:p w14:paraId="1140BB14" w14:textId="77777777" w:rsidR="00FA14FE" w:rsidRPr="00FA14FE" w:rsidRDefault="00FA14FE" w:rsidP="00FA14FE">
            <w:pPr>
              <w:jc w:val="center"/>
            </w:pPr>
            <w:r w:rsidRPr="00FA14FE">
              <w:t>Direção político-legislativa</w:t>
            </w:r>
          </w:p>
        </w:tc>
        <w:tc>
          <w:tcPr>
            <w:tcW w:w="0" w:type="auto"/>
            <w:vAlign w:val="center"/>
            <w:hideMark/>
          </w:tcPr>
          <w:p w14:paraId="7B559CCB" w14:textId="77777777" w:rsidR="00FA14FE" w:rsidRPr="00FA14FE" w:rsidRDefault="00FA14FE" w:rsidP="00FA14FE">
            <w:pPr>
              <w:jc w:val="center"/>
            </w:pPr>
            <w:r w:rsidRPr="00FA14FE">
              <w:t>Operacional parlamentar</w:t>
            </w:r>
          </w:p>
        </w:tc>
        <w:tc>
          <w:tcPr>
            <w:tcW w:w="0" w:type="auto"/>
            <w:vAlign w:val="center"/>
            <w:hideMark/>
          </w:tcPr>
          <w:p w14:paraId="1E6D103C" w14:textId="77777777" w:rsidR="00FA14FE" w:rsidRPr="00FA14FE" w:rsidRDefault="00FA14FE" w:rsidP="00FA14FE">
            <w:pPr>
              <w:jc w:val="center"/>
            </w:pPr>
            <w:r w:rsidRPr="00FA14FE">
              <w:t>Plenário</w:t>
            </w:r>
          </w:p>
        </w:tc>
      </w:tr>
      <w:tr w:rsidR="00FA14FE" w:rsidRPr="00FA14FE" w14:paraId="2C58D483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132D487" w14:textId="0D5C82D9" w:rsidR="00FA14FE" w:rsidRPr="00FA14FE" w:rsidRDefault="00DC4EA5" w:rsidP="00FA14FE">
            <w:pPr>
              <w:jc w:val="center"/>
            </w:pPr>
            <w:r>
              <w:t>Assessoria Jurídica da Presidência</w:t>
            </w:r>
          </w:p>
        </w:tc>
        <w:tc>
          <w:tcPr>
            <w:tcW w:w="0" w:type="auto"/>
            <w:vAlign w:val="center"/>
            <w:hideMark/>
          </w:tcPr>
          <w:p w14:paraId="76102F48" w14:textId="77777777" w:rsidR="00FA14FE" w:rsidRPr="00FA14FE" w:rsidRDefault="00FA14FE" w:rsidP="00FA14FE">
            <w:pPr>
              <w:jc w:val="center"/>
            </w:pPr>
            <w:r w:rsidRPr="00FA14FE">
              <w:t>Técnico-administrativo</w:t>
            </w:r>
          </w:p>
        </w:tc>
        <w:tc>
          <w:tcPr>
            <w:tcW w:w="0" w:type="auto"/>
            <w:vAlign w:val="center"/>
            <w:hideMark/>
          </w:tcPr>
          <w:p w14:paraId="65F2E11A" w14:textId="77777777" w:rsidR="00FA14FE" w:rsidRPr="00FA14FE" w:rsidRDefault="00FA14FE" w:rsidP="00FA14FE">
            <w:pPr>
              <w:jc w:val="center"/>
            </w:pPr>
            <w:r w:rsidRPr="00FA14FE">
              <w:t>Estratégico</w:t>
            </w:r>
          </w:p>
        </w:tc>
        <w:tc>
          <w:tcPr>
            <w:tcW w:w="0" w:type="auto"/>
            <w:vAlign w:val="center"/>
            <w:hideMark/>
          </w:tcPr>
          <w:p w14:paraId="31B29DB4" w14:textId="77777777" w:rsidR="00FA14FE" w:rsidRPr="00FA14FE" w:rsidRDefault="00FA14FE" w:rsidP="00FA14FE">
            <w:pPr>
              <w:jc w:val="center"/>
            </w:pPr>
            <w:r w:rsidRPr="00FA14FE">
              <w:t>Presidência</w:t>
            </w:r>
          </w:p>
        </w:tc>
      </w:tr>
      <w:tr w:rsidR="00FA14FE" w:rsidRPr="00FA14FE" w14:paraId="37504043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6DD826D" w14:textId="77777777" w:rsidR="00FA14FE" w:rsidRPr="00FA14FE" w:rsidRDefault="00FA14FE" w:rsidP="00FA14FE">
            <w:pPr>
              <w:jc w:val="center"/>
            </w:pPr>
            <w:r w:rsidRPr="00FA14FE">
              <w:t>Coordenadoria de Controle Interno</w:t>
            </w:r>
          </w:p>
        </w:tc>
        <w:tc>
          <w:tcPr>
            <w:tcW w:w="0" w:type="auto"/>
            <w:vAlign w:val="center"/>
            <w:hideMark/>
          </w:tcPr>
          <w:p w14:paraId="5AE16B75" w14:textId="77777777" w:rsidR="00FA14FE" w:rsidRPr="00FA14FE" w:rsidRDefault="00FA14FE" w:rsidP="00FA14FE">
            <w:pPr>
              <w:jc w:val="center"/>
            </w:pPr>
            <w:r w:rsidRPr="00FA14FE">
              <w:t>Controle interno e social</w:t>
            </w:r>
          </w:p>
        </w:tc>
        <w:tc>
          <w:tcPr>
            <w:tcW w:w="0" w:type="auto"/>
            <w:vAlign w:val="center"/>
            <w:hideMark/>
          </w:tcPr>
          <w:p w14:paraId="14E45BDF" w14:textId="77777777" w:rsidR="00FA14FE" w:rsidRPr="00FA14FE" w:rsidRDefault="00FA14FE" w:rsidP="00FA14FE">
            <w:pPr>
              <w:jc w:val="center"/>
            </w:pPr>
            <w:r w:rsidRPr="00FA14FE">
              <w:t>Estratégico</w:t>
            </w:r>
          </w:p>
        </w:tc>
        <w:tc>
          <w:tcPr>
            <w:tcW w:w="0" w:type="auto"/>
            <w:vAlign w:val="center"/>
            <w:hideMark/>
          </w:tcPr>
          <w:p w14:paraId="17A530DD" w14:textId="77777777" w:rsidR="00FA14FE" w:rsidRPr="00FA14FE" w:rsidRDefault="00FA14FE" w:rsidP="00FA14FE">
            <w:pPr>
              <w:jc w:val="center"/>
            </w:pPr>
            <w:r w:rsidRPr="00FA14FE">
              <w:t>Presidência</w:t>
            </w:r>
          </w:p>
        </w:tc>
      </w:tr>
      <w:tr w:rsidR="00FA14FE" w:rsidRPr="00FA14FE" w14:paraId="1080D068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CBE2A1A" w14:textId="77777777" w:rsidR="00FA14FE" w:rsidRPr="00FA14FE" w:rsidRDefault="00FA14FE" w:rsidP="00FA14FE">
            <w:pPr>
              <w:jc w:val="center"/>
            </w:pPr>
            <w:r w:rsidRPr="00FA14FE">
              <w:t>Ouvidoria Parlamentar</w:t>
            </w:r>
          </w:p>
        </w:tc>
        <w:tc>
          <w:tcPr>
            <w:tcW w:w="0" w:type="auto"/>
            <w:vAlign w:val="center"/>
            <w:hideMark/>
          </w:tcPr>
          <w:p w14:paraId="4661E02A" w14:textId="77777777" w:rsidR="00FA14FE" w:rsidRPr="00FA14FE" w:rsidRDefault="00FA14FE" w:rsidP="00FA14FE">
            <w:pPr>
              <w:jc w:val="center"/>
            </w:pPr>
            <w:r w:rsidRPr="00FA14FE">
              <w:t>Controle interno e social</w:t>
            </w:r>
          </w:p>
        </w:tc>
        <w:tc>
          <w:tcPr>
            <w:tcW w:w="0" w:type="auto"/>
            <w:vAlign w:val="center"/>
            <w:hideMark/>
          </w:tcPr>
          <w:p w14:paraId="3758C859" w14:textId="77777777" w:rsidR="00D43571" w:rsidRPr="00D4547A" w:rsidRDefault="00D43571" w:rsidP="00FA14FE">
            <w:pPr>
              <w:jc w:val="center"/>
            </w:pPr>
            <w:r w:rsidRPr="00D4547A">
              <w:t>Estratégico</w:t>
            </w:r>
          </w:p>
          <w:p w14:paraId="33E1985B" w14:textId="0D931A07" w:rsidR="00D43571" w:rsidRPr="00FA14FE" w:rsidRDefault="00D43571" w:rsidP="00FA14FE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709EA084" w14:textId="77777777" w:rsidR="00FA14FE" w:rsidRPr="00FA14FE" w:rsidRDefault="00FA14FE" w:rsidP="00FA14FE">
            <w:pPr>
              <w:jc w:val="center"/>
            </w:pPr>
            <w:r w:rsidRPr="00FA14FE">
              <w:t>Presidência</w:t>
            </w:r>
          </w:p>
        </w:tc>
      </w:tr>
      <w:tr w:rsidR="00FA14FE" w:rsidRPr="00FA14FE" w14:paraId="2901176F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8C7E15A" w14:textId="77777777" w:rsidR="00FA14FE" w:rsidRPr="00FA14FE" w:rsidRDefault="00FA14FE" w:rsidP="00FA14FE">
            <w:pPr>
              <w:jc w:val="center"/>
            </w:pPr>
            <w:r w:rsidRPr="00FA14FE">
              <w:t>Serviço de Informação ao Cidadão – SIC</w:t>
            </w:r>
          </w:p>
        </w:tc>
        <w:tc>
          <w:tcPr>
            <w:tcW w:w="0" w:type="auto"/>
            <w:vAlign w:val="center"/>
            <w:hideMark/>
          </w:tcPr>
          <w:p w14:paraId="671CFCAE" w14:textId="77777777" w:rsidR="00FA14FE" w:rsidRPr="00FA14FE" w:rsidRDefault="00FA14FE" w:rsidP="00FA14FE">
            <w:pPr>
              <w:jc w:val="center"/>
            </w:pPr>
            <w:r w:rsidRPr="00FA14FE">
              <w:t>Controle interno e social</w:t>
            </w:r>
          </w:p>
        </w:tc>
        <w:tc>
          <w:tcPr>
            <w:tcW w:w="0" w:type="auto"/>
            <w:vAlign w:val="center"/>
            <w:hideMark/>
          </w:tcPr>
          <w:p w14:paraId="5E1687E2" w14:textId="77777777" w:rsidR="00FA14FE" w:rsidRPr="00FA14FE" w:rsidRDefault="00FA14FE" w:rsidP="00FA14FE">
            <w:pPr>
              <w:jc w:val="center"/>
            </w:pPr>
            <w:r w:rsidRPr="00FA14FE">
              <w:t>Operacional especializado</w:t>
            </w:r>
          </w:p>
        </w:tc>
        <w:tc>
          <w:tcPr>
            <w:tcW w:w="0" w:type="auto"/>
            <w:vAlign w:val="center"/>
            <w:hideMark/>
          </w:tcPr>
          <w:p w14:paraId="2167DFCA" w14:textId="77777777" w:rsidR="00FA14FE" w:rsidRPr="00FA14FE" w:rsidRDefault="00FA14FE" w:rsidP="00FA14FE">
            <w:pPr>
              <w:jc w:val="center"/>
            </w:pPr>
            <w:r w:rsidRPr="00FA14FE">
              <w:t>Ouvidoria</w:t>
            </w:r>
          </w:p>
        </w:tc>
      </w:tr>
      <w:tr w:rsidR="00FA14FE" w:rsidRPr="00FA14FE" w14:paraId="2AC2DD40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9ECC901" w14:textId="77777777" w:rsidR="00FA14FE" w:rsidRPr="00FA14FE" w:rsidRDefault="00FA14FE" w:rsidP="00FA14FE">
            <w:pPr>
              <w:jc w:val="center"/>
            </w:pPr>
            <w:r w:rsidRPr="00FA14FE">
              <w:t>Coordenação Legislativa</w:t>
            </w:r>
          </w:p>
        </w:tc>
        <w:tc>
          <w:tcPr>
            <w:tcW w:w="0" w:type="auto"/>
            <w:vAlign w:val="center"/>
            <w:hideMark/>
          </w:tcPr>
          <w:p w14:paraId="7BE7F05E" w14:textId="77777777" w:rsidR="00FA14FE" w:rsidRPr="00FA14FE" w:rsidRDefault="00FA14FE" w:rsidP="00FA14FE">
            <w:pPr>
              <w:jc w:val="center"/>
            </w:pPr>
            <w:r w:rsidRPr="00FA14FE">
              <w:t>Técnico-procedimental</w:t>
            </w:r>
          </w:p>
        </w:tc>
        <w:tc>
          <w:tcPr>
            <w:tcW w:w="0" w:type="auto"/>
            <w:vAlign w:val="center"/>
            <w:hideMark/>
          </w:tcPr>
          <w:p w14:paraId="0BFD5185" w14:textId="77777777" w:rsidR="00FA14FE" w:rsidRPr="00FA14FE" w:rsidRDefault="00FA14FE" w:rsidP="00FA14FE">
            <w:pPr>
              <w:jc w:val="center"/>
            </w:pPr>
            <w:r w:rsidRPr="00FA14FE">
              <w:t>Intermediário</w:t>
            </w:r>
          </w:p>
        </w:tc>
        <w:tc>
          <w:tcPr>
            <w:tcW w:w="0" w:type="auto"/>
            <w:vAlign w:val="center"/>
            <w:hideMark/>
          </w:tcPr>
          <w:p w14:paraId="102D091A" w14:textId="77777777" w:rsidR="00FA14FE" w:rsidRPr="00FA14FE" w:rsidRDefault="00FA14FE" w:rsidP="00FA14FE">
            <w:pPr>
              <w:jc w:val="center"/>
            </w:pPr>
            <w:r w:rsidRPr="00FA14FE">
              <w:t>Presidência</w:t>
            </w:r>
          </w:p>
        </w:tc>
      </w:tr>
      <w:tr w:rsidR="00FA14FE" w:rsidRPr="00FA14FE" w14:paraId="458C5E55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0AE9993" w14:textId="77777777" w:rsidR="00FA14FE" w:rsidRPr="00FA14FE" w:rsidRDefault="00FA14FE" w:rsidP="00FA14FE">
            <w:pPr>
              <w:jc w:val="center"/>
            </w:pPr>
            <w:r w:rsidRPr="00FA14FE">
              <w:t>Secretaria Legislativa</w:t>
            </w:r>
          </w:p>
        </w:tc>
        <w:tc>
          <w:tcPr>
            <w:tcW w:w="0" w:type="auto"/>
            <w:vAlign w:val="center"/>
            <w:hideMark/>
          </w:tcPr>
          <w:p w14:paraId="15464E28" w14:textId="77777777" w:rsidR="00FA14FE" w:rsidRPr="00FA14FE" w:rsidRDefault="00FA14FE" w:rsidP="00FA14FE">
            <w:pPr>
              <w:jc w:val="center"/>
            </w:pPr>
            <w:r w:rsidRPr="00FA14FE">
              <w:t>Técnico-procedimental</w:t>
            </w:r>
          </w:p>
        </w:tc>
        <w:tc>
          <w:tcPr>
            <w:tcW w:w="0" w:type="auto"/>
            <w:vAlign w:val="center"/>
            <w:hideMark/>
          </w:tcPr>
          <w:p w14:paraId="45311F62" w14:textId="77777777" w:rsidR="00FA14FE" w:rsidRPr="00FA14FE" w:rsidRDefault="00FA14FE" w:rsidP="00FA14FE">
            <w:pPr>
              <w:jc w:val="center"/>
            </w:pPr>
            <w:r w:rsidRPr="00FA14FE">
              <w:t>Operacional</w:t>
            </w:r>
          </w:p>
        </w:tc>
        <w:tc>
          <w:tcPr>
            <w:tcW w:w="0" w:type="auto"/>
            <w:vAlign w:val="center"/>
            <w:hideMark/>
          </w:tcPr>
          <w:p w14:paraId="088DDE0D" w14:textId="77777777" w:rsidR="00FA14FE" w:rsidRPr="00FA14FE" w:rsidRDefault="00FA14FE" w:rsidP="00FA14FE">
            <w:pPr>
              <w:jc w:val="center"/>
            </w:pPr>
            <w:r w:rsidRPr="00FA14FE">
              <w:t>Coordenação Legislativa</w:t>
            </w:r>
          </w:p>
        </w:tc>
      </w:tr>
      <w:tr w:rsidR="00FA14FE" w:rsidRPr="00FA14FE" w14:paraId="76893393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50BB2E7" w14:textId="77777777" w:rsidR="00FA14FE" w:rsidRPr="00FA14FE" w:rsidRDefault="00FA14FE" w:rsidP="00FA14FE">
            <w:pPr>
              <w:jc w:val="center"/>
            </w:pPr>
            <w:r w:rsidRPr="00FA14FE">
              <w:t>Secretaria de Apoio às Comissões e Movimentação Parlamentar</w:t>
            </w:r>
          </w:p>
        </w:tc>
        <w:tc>
          <w:tcPr>
            <w:tcW w:w="0" w:type="auto"/>
            <w:vAlign w:val="center"/>
            <w:hideMark/>
          </w:tcPr>
          <w:p w14:paraId="1CDB2176" w14:textId="77777777" w:rsidR="00FA14FE" w:rsidRPr="00FA14FE" w:rsidRDefault="00FA14FE" w:rsidP="00FA14FE">
            <w:pPr>
              <w:jc w:val="center"/>
            </w:pPr>
            <w:r w:rsidRPr="00FA14FE">
              <w:t>Técnico-procedimental</w:t>
            </w:r>
          </w:p>
        </w:tc>
        <w:tc>
          <w:tcPr>
            <w:tcW w:w="0" w:type="auto"/>
            <w:vAlign w:val="center"/>
            <w:hideMark/>
          </w:tcPr>
          <w:p w14:paraId="1D9F61AB" w14:textId="77777777" w:rsidR="00FA14FE" w:rsidRPr="00FA14FE" w:rsidRDefault="00FA14FE" w:rsidP="00FA14FE">
            <w:pPr>
              <w:jc w:val="center"/>
            </w:pPr>
            <w:r w:rsidRPr="00FA14FE">
              <w:t>Operacional</w:t>
            </w:r>
          </w:p>
        </w:tc>
        <w:tc>
          <w:tcPr>
            <w:tcW w:w="0" w:type="auto"/>
            <w:vAlign w:val="center"/>
            <w:hideMark/>
          </w:tcPr>
          <w:p w14:paraId="0672A0A3" w14:textId="77777777" w:rsidR="00FA14FE" w:rsidRPr="00FA14FE" w:rsidRDefault="00FA14FE" w:rsidP="00FA14FE">
            <w:pPr>
              <w:jc w:val="center"/>
            </w:pPr>
            <w:r w:rsidRPr="00FA14FE">
              <w:t>Coordenação Legislativa</w:t>
            </w:r>
          </w:p>
        </w:tc>
      </w:tr>
      <w:tr w:rsidR="00FA14FE" w:rsidRPr="00FA14FE" w14:paraId="54A16871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88C8E9C" w14:textId="77777777" w:rsidR="00FA14FE" w:rsidRPr="00FA14FE" w:rsidRDefault="00FA14FE" w:rsidP="00FA14FE">
            <w:pPr>
              <w:jc w:val="center"/>
            </w:pPr>
            <w:r w:rsidRPr="00FA14FE">
              <w:t>Setor dos Serviços de Apoio ao Plenário</w:t>
            </w:r>
          </w:p>
        </w:tc>
        <w:tc>
          <w:tcPr>
            <w:tcW w:w="0" w:type="auto"/>
            <w:vAlign w:val="center"/>
            <w:hideMark/>
          </w:tcPr>
          <w:p w14:paraId="1347A20F" w14:textId="77777777" w:rsidR="00FA14FE" w:rsidRPr="00FA14FE" w:rsidRDefault="00FA14FE" w:rsidP="00FA14FE">
            <w:pPr>
              <w:jc w:val="center"/>
            </w:pPr>
            <w:r w:rsidRPr="00FA14FE">
              <w:t>Técnico-procedimental</w:t>
            </w:r>
          </w:p>
        </w:tc>
        <w:tc>
          <w:tcPr>
            <w:tcW w:w="0" w:type="auto"/>
            <w:vAlign w:val="center"/>
            <w:hideMark/>
          </w:tcPr>
          <w:p w14:paraId="3E20D372" w14:textId="77777777" w:rsidR="00FA14FE" w:rsidRPr="00FA14FE" w:rsidRDefault="00FA14FE" w:rsidP="00FA14FE">
            <w:pPr>
              <w:jc w:val="center"/>
            </w:pPr>
            <w:r w:rsidRPr="00FA14FE">
              <w:t>Operacional</w:t>
            </w:r>
          </w:p>
        </w:tc>
        <w:tc>
          <w:tcPr>
            <w:tcW w:w="0" w:type="auto"/>
            <w:vAlign w:val="center"/>
            <w:hideMark/>
          </w:tcPr>
          <w:p w14:paraId="0C5C8686" w14:textId="77777777" w:rsidR="00FA14FE" w:rsidRPr="00FA14FE" w:rsidRDefault="00FA14FE" w:rsidP="00FA14FE">
            <w:pPr>
              <w:jc w:val="center"/>
            </w:pPr>
            <w:r w:rsidRPr="00FA14FE">
              <w:t>Coordenação Legislativa</w:t>
            </w:r>
          </w:p>
        </w:tc>
      </w:tr>
      <w:tr w:rsidR="00FA14FE" w:rsidRPr="00FA14FE" w14:paraId="7FB1E427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F30A5DE" w14:textId="77777777" w:rsidR="00FA14FE" w:rsidRPr="00FA14FE" w:rsidRDefault="00FA14FE" w:rsidP="00FA14FE">
            <w:pPr>
              <w:jc w:val="center"/>
            </w:pPr>
            <w:r w:rsidRPr="00FA14FE">
              <w:t>Diretoria Geral de Administração</w:t>
            </w:r>
          </w:p>
        </w:tc>
        <w:tc>
          <w:tcPr>
            <w:tcW w:w="0" w:type="auto"/>
            <w:vAlign w:val="center"/>
            <w:hideMark/>
          </w:tcPr>
          <w:p w14:paraId="1858284B" w14:textId="77777777" w:rsidR="00FA14FE" w:rsidRPr="00FA14FE" w:rsidRDefault="00FA14FE" w:rsidP="00FA14FE">
            <w:pPr>
              <w:jc w:val="center"/>
            </w:pPr>
            <w:r w:rsidRPr="00FA14FE">
              <w:t>Administrativo</w:t>
            </w:r>
          </w:p>
        </w:tc>
        <w:tc>
          <w:tcPr>
            <w:tcW w:w="0" w:type="auto"/>
            <w:vAlign w:val="center"/>
            <w:hideMark/>
          </w:tcPr>
          <w:p w14:paraId="090E7547" w14:textId="77777777" w:rsidR="00FA14FE" w:rsidRPr="00FA14FE" w:rsidRDefault="00FA14FE" w:rsidP="00FA14FE">
            <w:pPr>
              <w:jc w:val="center"/>
            </w:pPr>
            <w:r w:rsidRPr="00FA14FE">
              <w:t>Direção superior</w:t>
            </w:r>
          </w:p>
        </w:tc>
        <w:tc>
          <w:tcPr>
            <w:tcW w:w="0" w:type="auto"/>
            <w:vAlign w:val="center"/>
            <w:hideMark/>
          </w:tcPr>
          <w:p w14:paraId="0AB5E8D5" w14:textId="77777777" w:rsidR="00FA14FE" w:rsidRPr="00FA14FE" w:rsidRDefault="00FA14FE" w:rsidP="00FA14FE">
            <w:pPr>
              <w:jc w:val="center"/>
            </w:pPr>
            <w:r w:rsidRPr="00FA14FE">
              <w:t>Presidência</w:t>
            </w:r>
          </w:p>
        </w:tc>
      </w:tr>
      <w:tr w:rsidR="00FA14FE" w:rsidRPr="00FA14FE" w14:paraId="16AE7945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68AB5E2" w14:textId="77777777" w:rsidR="00FA14FE" w:rsidRPr="00FA14FE" w:rsidRDefault="00FA14FE" w:rsidP="00FA14FE">
            <w:pPr>
              <w:jc w:val="center"/>
            </w:pPr>
            <w:r w:rsidRPr="00FA14FE">
              <w:lastRenderedPageBreak/>
              <w:t>Diretoria de Administração e Serviços</w:t>
            </w:r>
          </w:p>
        </w:tc>
        <w:tc>
          <w:tcPr>
            <w:tcW w:w="0" w:type="auto"/>
            <w:vAlign w:val="center"/>
            <w:hideMark/>
          </w:tcPr>
          <w:p w14:paraId="727099E8" w14:textId="77777777" w:rsidR="00FA14FE" w:rsidRPr="00FA14FE" w:rsidRDefault="00FA14FE" w:rsidP="00FA14FE">
            <w:pPr>
              <w:jc w:val="center"/>
            </w:pPr>
            <w:r w:rsidRPr="00FA14FE">
              <w:t>Administrativo</w:t>
            </w:r>
          </w:p>
        </w:tc>
        <w:tc>
          <w:tcPr>
            <w:tcW w:w="0" w:type="auto"/>
            <w:vAlign w:val="center"/>
            <w:hideMark/>
          </w:tcPr>
          <w:p w14:paraId="64CD4E51" w14:textId="77777777" w:rsidR="00FA14FE" w:rsidRPr="00FA14FE" w:rsidRDefault="00FA14FE" w:rsidP="00FA14FE">
            <w:pPr>
              <w:jc w:val="center"/>
            </w:pPr>
            <w:r w:rsidRPr="00FA14FE">
              <w:t>Direção superior</w:t>
            </w:r>
          </w:p>
        </w:tc>
        <w:tc>
          <w:tcPr>
            <w:tcW w:w="0" w:type="auto"/>
            <w:vAlign w:val="center"/>
            <w:hideMark/>
          </w:tcPr>
          <w:p w14:paraId="33426F24" w14:textId="77777777" w:rsidR="00FA14FE" w:rsidRPr="00FA14FE" w:rsidRDefault="00FA14FE" w:rsidP="00FA14FE">
            <w:pPr>
              <w:jc w:val="center"/>
            </w:pPr>
            <w:r w:rsidRPr="00FA14FE">
              <w:t>Diretoria Geral</w:t>
            </w:r>
          </w:p>
        </w:tc>
      </w:tr>
      <w:tr w:rsidR="00FA14FE" w:rsidRPr="00FA14FE" w14:paraId="5D6FA358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E6F0097" w14:textId="77777777" w:rsidR="00FA14FE" w:rsidRPr="00FA14FE" w:rsidRDefault="00FA14FE" w:rsidP="00FA14FE">
            <w:pPr>
              <w:jc w:val="center"/>
            </w:pPr>
            <w:r w:rsidRPr="00FA14FE">
              <w:t>Diretoria de Tecnologia da Informação</w:t>
            </w:r>
          </w:p>
        </w:tc>
        <w:tc>
          <w:tcPr>
            <w:tcW w:w="0" w:type="auto"/>
            <w:vAlign w:val="center"/>
            <w:hideMark/>
          </w:tcPr>
          <w:p w14:paraId="4376875C" w14:textId="77777777" w:rsidR="00FA14FE" w:rsidRPr="00FA14FE" w:rsidRDefault="00FA14FE" w:rsidP="00FA14FE">
            <w:pPr>
              <w:jc w:val="center"/>
            </w:pPr>
            <w:r w:rsidRPr="00FA14FE">
              <w:t>Administrativo</w:t>
            </w:r>
          </w:p>
        </w:tc>
        <w:tc>
          <w:tcPr>
            <w:tcW w:w="0" w:type="auto"/>
            <w:vAlign w:val="center"/>
            <w:hideMark/>
          </w:tcPr>
          <w:p w14:paraId="35339A7B" w14:textId="77777777" w:rsidR="00FA14FE" w:rsidRPr="00FA14FE" w:rsidRDefault="00FA14FE" w:rsidP="00FA14FE">
            <w:pPr>
              <w:jc w:val="center"/>
            </w:pPr>
            <w:r w:rsidRPr="00FA14FE">
              <w:t>Direção superior</w:t>
            </w:r>
          </w:p>
        </w:tc>
        <w:tc>
          <w:tcPr>
            <w:tcW w:w="0" w:type="auto"/>
            <w:vAlign w:val="center"/>
            <w:hideMark/>
          </w:tcPr>
          <w:p w14:paraId="17BA3428" w14:textId="77777777" w:rsidR="00FA14FE" w:rsidRPr="00FA14FE" w:rsidRDefault="00FA14FE" w:rsidP="00FA14FE">
            <w:pPr>
              <w:jc w:val="center"/>
            </w:pPr>
            <w:r w:rsidRPr="00FA14FE">
              <w:t>Diretoria Geral</w:t>
            </w:r>
          </w:p>
        </w:tc>
      </w:tr>
      <w:tr w:rsidR="00FA14FE" w:rsidRPr="00FA14FE" w14:paraId="1E49D234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EDA4561" w14:textId="77777777" w:rsidR="00FA14FE" w:rsidRPr="00FA14FE" w:rsidRDefault="00FA14FE" w:rsidP="00FA14FE">
            <w:pPr>
              <w:jc w:val="center"/>
            </w:pPr>
            <w:r w:rsidRPr="00FA14FE">
              <w:t>Diretoria de Recursos Humanos</w:t>
            </w:r>
          </w:p>
        </w:tc>
        <w:tc>
          <w:tcPr>
            <w:tcW w:w="0" w:type="auto"/>
            <w:vAlign w:val="center"/>
            <w:hideMark/>
          </w:tcPr>
          <w:p w14:paraId="36A46EFC" w14:textId="77777777" w:rsidR="00FA14FE" w:rsidRPr="00FA14FE" w:rsidRDefault="00FA14FE" w:rsidP="00FA14FE">
            <w:pPr>
              <w:jc w:val="center"/>
            </w:pPr>
            <w:r w:rsidRPr="00FA14FE">
              <w:t>Administrativo</w:t>
            </w:r>
          </w:p>
        </w:tc>
        <w:tc>
          <w:tcPr>
            <w:tcW w:w="0" w:type="auto"/>
            <w:vAlign w:val="center"/>
            <w:hideMark/>
          </w:tcPr>
          <w:p w14:paraId="5D427DBB" w14:textId="77777777" w:rsidR="00FA14FE" w:rsidRPr="00FA14FE" w:rsidRDefault="00FA14FE" w:rsidP="00FA14FE">
            <w:pPr>
              <w:jc w:val="center"/>
            </w:pPr>
            <w:r w:rsidRPr="00FA14FE">
              <w:t>Direção superior</w:t>
            </w:r>
          </w:p>
        </w:tc>
        <w:tc>
          <w:tcPr>
            <w:tcW w:w="0" w:type="auto"/>
            <w:vAlign w:val="center"/>
            <w:hideMark/>
          </w:tcPr>
          <w:p w14:paraId="5ADE5403" w14:textId="77777777" w:rsidR="00FA14FE" w:rsidRPr="00FA14FE" w:rsidRDefault="00FA14FE" w:rsidP="00FA14FE">
            <w:pPr>
              <w:jc w:val="center"/>
            </w:pPr>
            <w:r w:rsidRPr="00FA14FE">
              <w:t>Diretoria Geral</w:t>
            </w:r>
          </w:p>
        </w:tc>
      </w:tr>
      <w:tr w:rsidR="00FA14FE" w:rsidRPr="00FA14FE" w14:paraId="5BB27A9F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111E9F0" w14:textId="77777777" w:rsidR="00FA14FE" w:rsidRPr="00FA14FE" w:rsidRDefault="00FA14FE" w:rsidP="00FA14FE">
            <w:pPr>
              <w:jc w:val="center"/>
            </w:pPr>
            <w:r w:rsidRPr="00FA14FE">
              <w:t>Diretoria de Contabilidade e Finanças</w:t>
            </w:r>
          </w:p>
        </w:tc>
        <w:tc>
          <w:tcPr>
            <w:tcW w:w="0" w:type="auto"/>
            <w:vAlign w:val="center"/>
            <w:hideMark/>
          </w:tcPr>
          <w:p w14:paraId="774855E1" w14:textId="77777777" w:rsidR="00FA14FE" w:rsidRPr="00FA14FE" w:rsidRDefault="00FA14FE" w:rsidP="00FA14FE">
            <w:pPr>
              <w:jc w:val="center"/>
            </w:pPr>
            <w:r w:rsidRPr="00FA14FE">
              <w:t>Administrativo</w:t>
            </w:r>
          </w:p>
        </w:tc>
        <w:tc>
          <w:tcPr>
            <w:tcW w:w="0" w:type="auto"/>
            <w:vAlign w:val="center"/>
            <w:hideMark/>
          </w:tcPr>
          <w:p w14:paraId="2D1393B2" w14:textId="77777777" w:rsidR="00FA14FE" w:rsidRPr="00FA14FE" w:rsidRDefault="00FA14FE" w:rsidP="00FA14FE">
            <w:pPr>
              <w:jc w:val="center"/>
            </w:pPr>
            <w:r w:rsidRPr="00FA14FE">
              <w:t>Direção superior</w:t>
            </w:r>
          </w:p>
        </w:tc>
        <w:tc>
          <w:tcPr>
            <w:tcW w:w="0" w:type="auto"/>
            <w:vAlign w:val="center"/>
            <w:hideMark/>
          </w:tcPr>
          <w:p w14:paraId="6315F059" w14:textId="77777777" w:rsidR="00FA14FE" w:rsidRPr="00FA14FE" w:rsidRDefault="00FA14FE" w:rsidP="00FA14FE">
            <w:pPr>
              <w:jc w:val="center"/>
            </w:pPr>
            <w:r w:rsidRPr="00FA14FE">
              <w:t>Diretoria Geral</w:t>
            </w:r>
          </w:p>
        </w:tc>
      </w:tr>
      <w:tr w:rsidR="00FA14FE" w:rsidRPr="00FA14FE" w14:paraId="1F098FB7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916FC01" w14:textId="77777777" w:rsidR="00FA14FE" w:rsidRPr="00FA14FE" w:rsidRDefault="00FA14FE" w:rsidP="00FA14FE">
            <w:pPr>
              <w:jc w:val="center"/>
            </w:pPr>
            <w:r w:rsidRPr="00FA14FE">
              <w:t>Diretoria de Comunicação</w:t>
            </w:r>
          </w:p>
        </w:tc>
        <w:tc>
          <w:tcPr>
            <w:tcW w:w="0" w:type="auto"/>
            <w:vAlign w:val="center"/>
            <w:hideMark/>
          </w:tcPr>
          <w:p w14:paraId="31CE8ED3" w14:textId="77777777" w:rsidR="00FA14FE" w:rsidRPr="00FA14FE" w:rsidRDefault="00FA14FE" w:rsidP="00FA14FE">
            <w:pPr>
              <w:jc w:val="center"/>
            </w:pPr>
            <w:r w:rsidRPr="00FA14FE">
              <w:t>Administrativo</w:t>
            </w:r>
          </w:p>
        </w:tc>
        <w:tc>
          <w:tcPr>
            <w:tcW w:w="0" w:type="auto"/>
            <w:vAlign w:val="center"/>
            <w:hideMark/>
          </w:tcPr>
          <w:p w14:paraId="5C4A1409" w14:textId="77777777" w:rsidR="00FA14FE" w:rsidRPr="00FA14FE" w:rsidRDefault="00FA14FE" w:rsidP="00FA14FE">
            <w:pPr>
              <w:jc w:val="center"/>
            </w:pPr>
            <w:r w:rsidRPr="00FA14FE">
              <w:t>Direção superior</w:t>
            </w:r>
          </w:p>
        </w:tc>
        <w:tc>
          <w:tcPr>
            <w:tcW w:w="0" w:type="auto"/>
            <w:vAlign w:val="center"/>
            <w:hideMark/>
          </w:tcPr>
          <w:p w14:paraId="20EF7FE1" w14:textId="77777777" w:rsidR="00FA14FE" w:rsidRPr="00FA14FE" w:rsidRDefault="00FA14FE" w:rsidP="00FA14FE">
            <w:pPr>
              <w:jc w:val="center"/>
            </w:pPr>
            <w:r w:rsidRPr="00FA14FE">
              <w:t>Diretoria Geral</w:t>
            </w:r>
          </w:p>
        </w:tc>
      </w:tr>
      <w:tr w:rsidR="00FA14FE" w:rsidRPr="00FA14FE" w14:paraId="66043C20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CDB2311" w14:textId="41236F9D" w:rsidR="00FA14FE" w:rsidRPr="00FA14FE" w:rsidRDefault="00326AC8" w:rsidP="00FA14FE">
            <w:pPr>
              <w:jc w:val="center"/>
            </w:pPr>
            <w:r>
              <w:t xml:space="preserve"> Equipe de Contratação</w:t>
            </w:r>
          </w:p>
        </w:tc>
        <w:tc>
          <w:tcPr>
            <w:tcW w:w="0" w:type="auto"/>
            <w:vAlign w:val="center"/>
            <w:hideMark/>
          </w:tcPr>
          <w:p w14:paraId="0DDD16E0" w14:textId="77777777" w:rsidR="00FA14FE" w:rsidRPr="00FA14FE" w:rsidRDefault="00FA14FE" w:rsidP="00FA14FE">
            <w:pPr>
              <w:jc w:val="center"/>
            </w:pPr>
            <w:r w:rsidRPr="00FA14FE">
              <w:t>Administrativo</w:t>
            </w:r>
          </w:p>
        </w:tc>
        <w:tc>
          <w:tcPr>
            <w:tcW w:w="0" w:type="auto"/>
            <w:vAlign w:val="center"/>
            <w:hideMark/>
          </w:tcPr>
          <w:p w14:paraId="75C33EBA" w14:textId="77777777" w:rsidR="00FA14FE" w:rsidRPr="00FA14FE" w:rsidRDefault="00FA14FE" w:rsidP="00FA14FE">
            <w:pPr>
              <w:jc w:val="center"/>
            </w:pPr>
            <w:r w:rsidRPr="00FA14FE">
              <w:t>Operacional especializado</w:t>
            </w:r>
          </w:p>
        </w:tc>
        <w:tc>
          <w:tcPr>
            <w:tcW w:w="0" w:type="auto"/>
            <w:vAlign w:val="center"/>
            <w:hideMark/>
          </w:tcPr>
          <w:p w14:paraId="5E4A5DFB" w14:textId="77777777" w:rsidR="00FA14FE" w:rsidRPr="00FA14FE" w:rsidRDefault="00FA14FE" w:rsidP="00FA14FE">
            <w:pPr>
              <w:jc w:val="center"/>
            </w:pPr>
            <w:r w:rsidRPr="00FA14FE">
              <w:t>Diretoria Geral</w:t>
            </w:r>
          </w:p>
        </w:tc>
      </w:tr>
      <w:tr w:rsidR="00FA14FE" w:rsidRPr="00FA14FE" w14:paraId="439E0B6D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B837E93" w14:textId="77777777" w:rsidR="00FA14FE" w:rsidRPr="00FA14FE" w:rsidRDefault="00FA14FE" w:rsidP="00FA14FE">
            <w:pPr>
              <w:jc w:val="center"/>
            </w:pPr>
            <w:r w:rsidRPr="00FA14FE">
              <w:t>Setor de Compras</w:t>
            </w:r>
          </w:p>
        </w:tc>
        <w:tc>
          <w:tcPr>
            <w:tcW w:w="0" w:type="auto"/>
            <w:vAlign w:val="center"/>
            <w:hideMark/>
          </w:tcPr>
          <w:p w14:paraId="0E9BBD46" w14:textId="77777777" w:rsidR="00FA14FE" w:rsidRPr="00FA14FE" w:rsidRDefault="00FA14FE" w:rsidP="00FA14FE">
            <w:pPr>
              <w:jc w:val="center"/>
            </w:pPr>
            <w:r w:rsidRPr="00FA14FE">
              <w:t>Administrativo</w:t>
            </w:r>
          </w:p>
        </w:tc>
        <w:tc>
          <w:tcPr>
            <w:tcW w:w="0" w:type="auto"/>
            <w:vAlign w:val="center"/>
            <w:hideMark/>
          </w:tcPr>
          <w:p w14:paraId="07B8E12D" w14:textId="77777777" w:rsidR="00FA14FE" w:rsidRPr="00FA14FE" w:rsidRDefault="00FA14FE" w:rsidP="00FA14FE">
            <w:pPr>
              <w:jc w:val="center"/>
            </w:pPr>
            <w:r w:rsidRPr="00FA14FE">
              <w:t>Operacional</w:t>
            </w:r>
          </w:p>
        </w:tc>
        <w:tc>
          <w:tcPr>
            <w:tcW w:w="0" w:type="auto"/>
            <w:vAlign w:val="center"/>
            <w:hideMark/>
          </w:tcPr>
          <w:p w14:paraId="5AA33E68" w14:textId="77777777" w:rsidR="00FA14FE" w:rsidRPr="00FA14FE" w:rsidRDefault="00FA14FE" w:rsidP="00FA14FE">
            <w:pPr>
              <w:jc w:val="center"/>
            </w:pPr>
            <w:r w:rsidRPr="00FA14FE">
              <w:t>Diretoria competente</w:t>
            </w:r>
          </w:p>
        </w:tc>
      </w:tr>
      <w:tr w:rsidR="00FA14FE" w:rsidRPr="00FA14FE" w14:paraId="14492AFB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12920CD" w14:textId="77777777" w:rsidR="00FA14FE" w:rsidRPr="00FA14FE" w:rsidRDefault="00FA14FE" w:rsidP="00FA14FE">
            <w:pPr>
              <w:jc w:val="center"/>
            </w:pPr>
            <w:r w:rsidRPr="00FA14FE">
              <w:t>Setor Contábil</w:t>
            </w:r>
          </w:p>
        </w:tc>
        <w:tc>
          <w:tcPr>
            <w:tcW w:w="0" w:type="auto"/>
            <w:vAlign w:val="center"/>
            <w:hideMark/>
          </w:tcPr>
          <w:p w14:paraId="41DC27E6" w14:textId="77777777" w:rsidR="00FA14FE" w:rsidRPr="00FA14FE" w:rsidRDefault="00FA14FE" w:rsidP="00FA14FE">
            <w:pPr>
              <w:jc w:val="center"/>
            </w:pPr>
            <w:r w:rsidRPr="00FA14FE">
              <w:t>Administrativo</w:t>
            </w:r>
          </w:p>
        </w:tc>
        <w:tc>
          <w:tcPr>
            <w:tcW w:w="0" w:type="auto"/>
            <w:vAlign w:val="center"/>
            <w:hideMark/>
          </w:tcPr>
          <w:p w14:paraId="35F36AB6" w14:textId="77777777" w:rsidR="00FA14FE" w:rsidRPr="00FA14FE" w:rsidRDefault="00FA14FE" w:rsidP="00FA14FE">
            <w:pPr>
              <w:jc w:val="center"/>
            </w:pPr>
            <w:r w:rsidRPr="00FA14FE">
              <w:t>Operacional</w:t>
            </w:r>
          </w:p>
        </w:tc>
        <w:tc>
          <w:tcPr>
            <w:tcW w:w="0" w:type="auto"/>
            <w:vAlign w:val="center"/>
            <w:hideMark/>
          </w:tcPr>
          <w:p w14:paraId="56519EE2" w14:textId="77777777" w:rsidR="00FA14FE" w:rsidRPr="00FA14FE" w:rsidRDefault="00FA14FE" w:rsidP="00FA14FE">
            <w:pPr>
              <w:jc w:val="center"/>
            </w:pPr>
            <w:r w:rsidRPr="00FA14FE">
              <w:t>Diretoria de Contabilidade e Finanças</w:t>
            </w:r>
          </w:p>
        </w:tc>
      </w:tr>
      <w:tr w:rsidR="00FA14FE" w:rsidRPr="00FA14FE" w14:paraId="175922D7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602A1B8" w14:textId="77777777" w:rsidR="00FA14FE" w:rsidRPr="00FA14FE" w:rsidRDefault="00FA14FE" w:rsidP="00FA14FE">
            <w:pPr>
              <w:jc w:val="center"/>
            </w:pPr>
            <w:r w:rsidRPr="00FA14FE">
              <w:t>Setor de Contas a Pagar</w:t>
            </w:r>
          </w:p>
        </w:tc>
        <w:tc>
          <w:tcPr>
            <w:tcW w:w="0" w:type="auto"/>
            <w:vAlign w:val="center"/>
            <w:hideMark/>
          </w:tcPr>
          <w:p w14:paraId="3E02F513" w14:textId="77777777" w:rsidR="00FA14FE" w:rsidRPr="00FA14FE" w:rsidRDefault="00FA14FE" w:rsidP="00FA14FE">
            <w:pPr>
              <w:jc w:val="center"/>
            </w:pPr>
            <w:r w:rsidRPr="00FA14FE">
              <w:t>Administrativo</w:t>
            </w:r>
          </w:p>
        </w:tc>
        <w:tc>
          <w:tcPr>
            <w:tcW w:w="0" w:type="auto"/>
            <w:vAlign w:val="center"/>
            <w:hideMark/>
          </w:tcPr>
          <w:p w14:paraId="12809C97" w14:textId="77777777" w:rsidR="00FA14FE" w:rsidRPr="00FA14FE" w:rsidRDefault="00FA14FE" w:rsidP="00FA14FE">
            <w:pPr>
              <w:jc w:val="center"/>
            </w:pPr>
            <w:r w:rsidRPr="00FA14FE">
              <w:t>Operacional</w:t>
            </w:r>
          </w:p>
        </w:tc>
        <w:tc>
          <w:tcPr>
            <w:tcW w:w="0" w:type="auto"/>
            <w:vAlign w:val="center"/>
            <w:hideMark/>
          </w:tcPr>
          <w:p w14:paraId="6B0419A8" w14:textId="77777777" w:rsidR="00FA14FE" w:rsidRPr="00FA14FE" w:rsidRDefault="00FA14FE" w:rsidP="00FA14FE">
            <w:pPr>
              <w:jc w:val="center"/>
            </w:pPr>
            <w:r w:rsidRPr="00FA14FE">
              <w:t>Diretoria de Contabilidade e Finanças</w:t>
            </w:r>
          </w:p>
        </w:tc>
      </w:tr>
      <w:tr w:rsidR="00FA14FE" w:rsidRPr="00FA14FE" w14:paraId="490AD4C1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19A5FA8" w14:textId="77777777" w:rsidR="00FA14FE" w:rsidRPr="00FA14FE" w:rsidRDefault="00FA14FE" w:rsidP="00FA14FE">
            <w:pPr>
              <w:jc w:val="center"/>
            </w:pPr>
            <w:r w:rsidRPr="00FA14FE">
              <w:t>Setor de Folha de Pagamento</w:t>
            </w:r>
          </w:p>
        </w:tc>
        <w:tc>
          <w:tcPr>
            <w:tcW w:w="0" w:type="auto"/>
            <w:vAlign w:val="center"/>
            <w:hideMark/>
          </w:tcPr>
          <w:p w14:paraId="2A5489CC" w14:textId="77777777" w:rsidR="00FA14FE" w:rsidRPr="00FA14FE" w:rsidRDefault="00FA14FE" w:rsidP="00FA14FE">
            <w:pPr>
              <w:jc w:val="center"/>
            </w:pPr>
            <w:r w:rsidRPr="00FA14FE">
              <w:t>Administrativo</w:t>
            </w:r>
          </w:p>
        </w:tc>
        <w:tc>
          <w:tcPr>
            <w:tcW w:w="0" w:type="auto"/>
            <w:vAlign w:val="center"/>
            <w:hideMark/>
          </w:tcPr>
          <w:p w14:paraId="083721D1" w14:textId="77777777" w:rsidR="00FA14FE" w:rsidRPr="00FA14FE" w:rsidRDefault="00FA14FE" w:rsidP="00FA14FE">
            <w:pPr>
              <w:jc w:val="center"/>
            </w:pPr>
            <w:r w:rsidRPr="00FA14FE">
              <w:t>Operacional</w:t>
            </w:r>
          </w:p>
        </w:tc>
        <w:tc>
          <w:tcPr>
            <w:tcW w:w="0" w:type="auto"/>
            <w:vAlign w:val="center"/>
            <w:hideMark/>
          </w:tcPr>
          <w:p w14:paraId="46190613" w14:textId="77777777" w:rsidR="00FA14FE" w:rsidRPr="00FA14FE" w:rsidRDefault="00FA14FE" w:rsidP="00FA14FE">
            <w:pPr>
              <w:jc w:val="center"/>
            </w:pPr>
            <w:r w:rsidRPr="00FA14FE">
              <w:t>Diretoria de Recursos Humanos</w:t>
            </w:r>
          </w:p>
        </w:tc>
      </w:tr>
      <w:tr w:rsidR="00FA14FE" w:rsidRPr="00FA14FE" w14:paraId="38B3BBE0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F90BF63" w14:textId="77777777" w:rsidR="00FA14FE" w:rsidRPr="00FA14FE" w:rsidRDefault="00FA14FE" w:rsidP="00FA14FE">
            <w:pPr>
              <w:jc w:val="center"/>
            </w:pPr>
            <w:r w:rsidRPr="00FA14FE">
              <w:t>Setor de Mídias Sociais</w:t>
            </w:r>
          </w:p>
        </w:tc>
        <w:tc>
          <w:tcPr>
            <w:tcW w:w="0" w:type="auto"/>
            <w:vAlign w:val="center"/>
            <w:hideMark/>
          </w:tcPr>
          <w:p w14:paraId="2F0B198C" w14:textId="77777777" w:rsidR="00FA14FE" w:rsidRPr="00FA14FE" w:rsidRDefault="00FA14FE" w:rsidP="00FA14FE">
            <w:pPr>
              <w:jc w:val="center"/>
            </w:pPr>
            <w:r w:rsidRPr="00FA14FE">
              <w:t>Administrativo</w:t>
            </w:r>
          </w:p>
        </w:tc>
        <w:tc>
          <w:tcPr>
            <w:tcW w:w="0" w:type="auto"/>
            <w:vAlign w:val="center"/>
            <w:hideMark/>
          </w:tcPr>
          <w:p w14:paraId="57DFEEDE" w14:textId="77777777" w:rsidR="00FA14FE" w:rsidRPr="00FA14FE" w:rsidRDefault="00FA14FE" w:rsidP="00FA14FE">
            <w:pPr>
              <w:jc w:val="center"/>
            </w:pPr>
            <w:r w:rsidRPr="00FA14FE">
              <w:t>Operacional</w:t>
            </w:r>
          </w:p>
        </w:tc>
        <w:tc>
          <w:tcPr>
            <w:tcW w:w="0" w:type="auto"/>
            <w:vAlign w:val="center"/>
            <w:hideMark/>
          </w:tcPr>
          <w:p w14:paraId="44DBA0C7" w14:textId="77777777" w:rsidR="00FA14FE" w:rsidRPr="00FA14FE" w:rsidRDefault="00FA14FE" w:rsidP="00FA14FE">
            <w:pPr>
              <w:jc w:val="center"/>
            </w:pPr>
            <w:r w:rsidRPr="00FA14FE">
              <w:t>Diretoria de Comunicação</w:t>
            </w:r>
          </w:p>
        </w:tc>
      </w:tr>
      <w:tr w:rsidR="00FA14FE" w:rsidRPr="00FA14FE" w14:paraId="682631EE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23B4216" w14:textId="77777777" w:rsidR="00FA14FE" w:rsidRPr="00FA14FE" w:rsidRDefault="00FA14FE" w:rsidP="00FA14FE">
            <w:pPr>
              <w:jc w:val="center"/>
            </w:pPr>
            <w:r w:rsidRPr="00FA14FE">
              <w:t>Setor de Protocolo</w:t>
            </w:r>
          </w:p>
        </w:tc>
        <w:tc>
          <w:tcPr>
            <w:tcW w:w="0" w:type="auto"/>
            <w:vAlign w:val="center"/>
            <w:hideMark/>
          </w:tcPr>
          <w:p w14:paraId="16632B4C" w14:textId="77777777" w:rsidR="00FA14FE" w:rsidRPr="00FA14FE" w:rsidRDefault="00FA14FE" w:rsidP="00FA14FE">
            <w:pPr>
              <w:jc w:val="center"/>
            </w:pPr>
            <w:r w:rsidRPr="00FA14FE">
              <w:t>Administrativo</w:t>
            </w:r>
          </w:p>
        </w:tc>
        <w:tc>
          <w:tcPr>
            <w:tcW w:w="0" w:type="auto"/>
            <w:vAlign w:val="center"/>
            <w:hideMark/>
          </w:tcPr>
          <w:p w14:paraId="7580CC43" w14:textId="77777777" w:rsidR="00FA14FE" w:rsidRPr="00FA14FE" w:rsidRDefault="00FA14FE" w:rsidP="00FA14FE">
            <w:pPr>
              <w:jc w:val="center"/>
            </w:pPr>
            <w:r w:rsidRPr="00FA14FE">
              <w:t>Operacional</w:t>
            </w:r>
          </w:p>
        </w:tc>
        <w:tc>
          <w:tcPr>
            <w:tcW w:w="0" w:type="auto"/>
            <w:vAlign w:val="center"/>
            <w:hideMark/>
          </w:tcPr>
          <w:p w14:paraId="69291562" w14:textId="77777777" w:rsidR="00FA14FE" w:rsidRPr="00FA14FE" w:rsidRDefault="00FA14FE" w:rsidP="00FA14FE">
            <w:pPr>
              <w:jc w:val="center"/>
            </w:pPr>
            <w:r w:rsidRPr="00FA14FE">
              <w:t>Diretoria de Administração e Serviços</w:t>
            </w:r>
          </w:p>
        </w:tc>
      </w:tr>
      <w:tr w:rsidR="00FA14FE" w:rsidRPr="00FA14FE" w14:paraId="219C5E44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C5675CB" w14:textId="77777777" w:rsidR="00FA14FE" w:rsidRPr="00FA14FE" w:rsidRDefault="00FA14FE" w:rsidP="00FA14FE">
            <w:pPr>
              <w:jc w:val="center"/>
            </w:pPr>
            <w:r w:rsidRPr="00FA14FE">
              <w:t>Setor de Arquivo</w:t>
            </w:r>
          </w:p>
        </w:tc>
        <w:tc>
          <w:tcPr>
            <w:tcW w:w="0" w:type="auto"/>
            <w:vAlign w:val="center"/>
            <w:hideMark/>
          </w:tcPr>
          <w:p w14:paraId="3BF1A9AA" w14:textId="77777777" w:rsidR="00FA14FE" w:rsidRPr="00FA14FE" w:rsidRDefault="00FA14FE" w:rsidP="00FA14FE">
            <w:pPr>
              <w:jc w:val="center"/>
            </w:pPr>
            <w:r w:rsidRPr="00FA14FE">
              <w:t>Administrativo</w:t>
            </w:r>
          </w:p>
        </w:tc>
        <w:tc>
          <w:tcPr>
            <w:tcW w:w="0" w:type="auto"/>
            <w:vAlign w:val="center"/>
            <w:hideMark/>
          </w:tcPr>
          <w:p w14:paraId="4106AC16" w14:textId="77777777" w:rsidR="00FA14FE" w:rsidRPr="00FA14FE" w:rsidRDefault="00FA14FE" w:rsidP="00FA14FE">
            <w:pPr>
              <w:jc w:val="center"/>
            </w:pPr>
            <w:r w:rsidRPr="00FA14FE">
              <w:t>Operacional</w:t>
            </w:r>
          </w:p>
        </w:tc>
        <w:tc>
          <w:tcPr>
            <w:tcW w:w="0" w:type="auto"/>
            <w:vAlign w:val="center"/>
            <w:hideMark/>
          </w:tcPr>
          <w:p w14:paraId="38048CDA" w14:textId="77777777" w:rsidR="00FA14FE" w:rsidRPr="00FA14FE" w:rsidRDefault="00FA14FE" w:rsidP="00FA14FE">
            <w:pPr>
              <w:jc w:val="center"/>
            </w:pPr>
            <w:r w:rsidRPr="00FA14FE">
              <w:t>Diretoria de Administração e Serviços</w:t>
            </w:r>
          </w:p>
        </w:tc>
      </w:tr>
      <w:tr w:rsidR="00FA14FE" w:rsidRPr="00FA14FE" w14:paraId="18BABACD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6D90CBB" w14:textId="77777777" w:rsidR="00FA14FE" w:rsidRPr="00FA14FE" w:rsidRDefault="00FA14FE" w:rsidP="00FA14FE">
            <w:pPr>
              <w:jc w:val="center"/>
            </w:pPr>
            <w:r w:rsidRPr="00FA14FE">
              <w:t>Setor de Almoxarifado</w:t>
            </w:r>
          </w:p>
        </w:tc>
        <w:tc>
          <w:tcPr>
            <w:tcW w:w="0" w:type="auto"/>
            <w:vAlign w:val="center"/>
            <w:hideMark/>
          </w:tcPr>
          <w:p w14:paraId="4FCA13FC" w14:textId="77777777" w:rsidR="00FA14FE" w:rsidRPr="00FA14FE" w:rsidRDefault="00FA14FE" w:rsidP="00FA14FE">
            <w:pPr>
              <w:jc w:val="center"/>
            </w:pPr>
            <w:r w:rsidRPr="00FA14FE">
              <w:t>Administrativo</w:t>
            </w:r>
          </w:p>
        </w:tc>
        <w:tc>
          <w:tcPr>
            <w:tcW w:w="0" w:type="auto"/>
            <w:vAlign w:val="center"/>
            <w:hideMark/>
          </w:tcPr>
          <w:p w14:paraId="166D9147" w14:textId="77777777" w:rsidR="00FA14FE" w:rsidRPr="00FA14FE" w:rsidRDefault="00FA14FE" w:rsidP="00FA14FE">
            <w:pPr>
              <w:jc w:val="center"/>
            </w:pPr>
            <w:r w:rsidRPr="00FA14FE">
              <w:t>Operacional</w:t>
            </w:r>
          </w:p>
        </w:tc>
        <w:tc>
          <w:tcPr>
            <w:tcW w:w="0" w:type="auto"/>
            <w:vAlign w:val="center"/>
            <w:hideMark/>
          </w:tcPr>
          <w:p w14:paraId="046B0566" w14:textId="77777777" w:rsidR="00FA14FE" w:rsidRPr="00FA14FE" w:rsidRDefault="00FA14FE" w:rsidP="00FA14FE">
            <w:pPr>
              <w:jc w:val="center"/>
            </w:pPr>
            <w:r w:rsidRPr="00FA14FE">
              <w:t>Diretoria de Administração e Serviços</w:t>
            </w:r>
          </w:p>
        </w:tc>
      </w:tr>
      <w:tr w:rsidR="00FA14FE" w:rsidRPr="00FA14FE" w14:paraId="77D4850A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E9D0C69" w14:textId="77777777" w:rsidR="00FA14FE" w:rsidRPr="00FA14FE" w:rsidRDefault="00FA14FE" w:rsidP="00FA14FE">
            <w:pPr>
              <w:jc w:val="center"/>
            </w:pPr>
            <w:r w:rsidRPr="00FA14FE">
              <w:t>Setor de Serviços Gerais</w:t>
            </w:r>
          </w:p>
        </w:tc>
        <w:tc>
          <w:tcPr>
            <w:tcW w:w="0" w:type="auto"/>
            <w:vAlign w:val="center"/>
            <w:hideMark/>
          </w:tcPr>
          <w:p w14:paraId="79F1EBFC" w14:textId="77777777" w:rsidR="00FA14FE" w:rsidRPr="00FA14FE" w:rsidRDefault="00FA14FE" w:rsidP="00FA14FE">
            <w:pPr>
              <w:jc w:val="center"/>
            </w:pPr>
            <w:r w:rsidRPr="00FA14FE">
              <w:t>Administrativo</w:t>
            </w:r>
          </w:p>
        </w:tc>
        <w:tc>
          <w:tcPr>
            <w:tcW w:w="0" w:type="auto"/>
            <w:vAlign w:val="center"/>
            <w:hideMark/>
          </w:tcPr>
          <w:p w14:paraId="50F72C90" w14:textId="77777777" w:rsidR="00FA14FE" w:rsidRPr="00FA14FE" w:rsidRDefault="00FA14FE" w:rsidP="00FA14FE">
            <w:pPr>
              <w:jc w:val="center"/>
            </w:pPr>
            <w:r w:rsidRPr="00FA14FE">
              <w:t>Operacional</w:t>
            </w:r>
          </w:p>
        </w:tc>
        <w:tc>
          <w:tcPr>
            <w:tcW w:w="0" w:type="auto"/>
            <w:vAlign w:val="center"/>
            <w:hideMark/>
          </w:tcPr>
          <w:p w14:paraId="357580A2" w14:textId="77777777" w:rsidR="00FA14FE" w:rsidRPr="00FA14FE" w:rsidRDefault="00FA14FE" w:rsidP="00FA14FE">
            <w:pPr>
              <w:jc w:val="center"/>
            </w:pPr>
            <w:r w:rsidRPr="00FA14FE">
              <w:t>Diretoria de Administração e Serviços</w:t>
            </w:r>
          </w:p>
        </w:tc>
      </w:tr>
      <w:tr w:rsidR="00FA14FE" w:rsidRPr="00FA14FE" w14:paraId="446A9498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F00C7B2" w14:textId="77777777" w:rsidR="00FA14FE" w:rsidRPr="00FA14FE" w:rsidRDefault="00FA14FE" w:rsidP="00FA14FE">
            <w:pPr>
              <w:jc w:val="center"/>
            </w:pPr>
            <w:r w:rsidRPr="00FA14FE">
              <w:t>Divisão de Áudio e Som</w:t>
            </w:r>
          </w:p>
        </w:tc>
        <w:tc>
          <w:tcPr>
            <w:tcW w:w="0" w:type="auto"/>
            <w:vAlign w:val="center"/>
            <w:hideMark/>
          </w:tcPr>
          <w:p w14:paraId="4BF9C344" w14:textId="77777777" w:rsidR="00FA14FE" w:rsidRPr="00FA14FE" w:rsidRDefault="00FA14FE" w:rsidP="00FA14FE">
            <w:pPr>
              <w:jc w:val="center"/>
            </w:pPr>
            <w:r w:rsidRPr="00FA14FE">
              <w:t>Administrativo-operacional</w:t>
            </w:r>
          </w:p>
        </w:tc>
        <w:tc>
          <w:tcPr>
            <w:tcW w:w="0" w:type="auto"/>
            <w:vAlign w:val="center"/>
            <w:hideMark/>
          </w:tcPr>
          <w:p w14:paraId="47C4EC1B" w14:textId="77777777" w:rsidR="00FA14FE" w:rsidRPr="00FA14FE" w:rsidRDefault="00FA14FE" w:rsidP="00FA14FE">
            <w:pPr>
              <w:jc w:val="center"/>
            </w:pPr>
            <w:r w:rsidRPr="00FA14FE">
              <w:t>Subunidade operacional</w:t>
            </w:r>
          </w:p>
        </w:tc>
        <w:tc>
          <w:tcPr>
            <w:tcW w:w="0" w:type="auto"/>
            <w:vAlign w:val="center"/>
            <w:hideMark/>
          </w:tcPr>
          <w:p w14:paraId="68A2B0EE" w14:textId="77777777" w:rsidR="00FA14FE" w:rsidRPr="00FA14FE" w:rsidRDefault="00FA14FE" w:rsidP="00FA14FE">
            <w:pPr>
              <w:jc w:val="center"/>
            </w:pPr>
            <w:r w:rsidRPr="00FA14FE">
              <w:t>Setor de Serviços Gerais</w:t>
            </w:r>
          </w:p>
        </w:tc>
      </w:tr>
      <w:tr w:rsidR="00FA14FE" w:rsidRPr="00FA14FE" w14:paraId="5ED2D0F7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7D367E8" w14:textId="77777777" w:rsidR="00FA14FE" w:rsidRPr="00FA14FE" w:rsidRDefault="00FA14FE" w:rsidP="00FA14FE">
            <w:pPr>
              <w:jc w:val="center"/>
            </w:pPr>
            <w:r w:rsidRPr="00FA14FE">
              <w:lastRenderedPageBreak/>
              <w:t>Divisão de Cerimonial e Eventos</w:t>
            </w:r>
          </w:p>
        </w:tc>
        <w:tc>
          <w:tcPr>
            <w:tcW w:w="0" w:type="auto"/>
            <w:vAlign w:val="center"/>
            <w:hideMark/>
          </w:tcPr>
          <w:p w14:paraId="1445FD36" w14:textId="77777777" w:rsidR="00FA14FE" w:rsidRPr="00FA14FE" w:rsidRDefault="00FA14FE" w:rsidP="00FA14FE">
            <w:pPr>
              <w:jc w:val="center"/>
            </w:pPr>
            <w:r w:rsidRPr="00FA14FE">
              <w:t>Administrativo-operacional</w:t>
            </w:r>
          </w:p>
        </w:tc>
        <w:tc>
          <w:tcPr>
            <w:tcW w:w="0" w:type="auto"/>
            <w:vAlign w:val="center"/>
            <w:hideMark/>
          </w:tcPr>
          <w:p w14:paraId="5C0FB07F" w14:textId="77777777" w:rsidR="00FA14FE" w:rsidRPr="00FA14FE" w:rsidRDefault="00FA14FE" w:rsidP="00FA14FE">
            <w:pPr>
              <w:jc w:val="center"/>
            </w:pPr>
            <w:r w:rsidRPr="00FA14FE">
              <w:t>Subunidade operacional</w:t>
            </w:r>
          </w:p>
        </w:tc>
        <w:tc>
          <w:tcPr>
            <w:tcW w:w="0" w:type="auto"/>
            <w:vAlign w:val="center"/>
            <w:hideMark/>
          </w:tcPr>
          <w:p w14:paraId="60F2D499" w14:textId="77777777" w:rsidR="00FA14FE" w:rsidRPr="00FA14FE" w:rsidRDefault="00FA14FE" w:rsidP="00FA14FE">
            <w:pPr>
              <w:jc w:val="center"/>
            </w:pPr>
            <w:r w:rsidRPr="00FA14FE">
              <w:t>Setor de Serviços Gerais</w:t>
            </w:r>
          </w:p>
        </w:tc>
      </w:tr>
      <w:tr w:rsidR="00FA14FE" w:rsidRPr="00FA14FE" w14:paraId="10DCEF12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8A77656" w14:textId="77777777" w:rsidR="00FA14FE" w:rsidRPr="00FA14FE" w:rsidRDefault="00FA14FE" w:rsidP="00FA14FE">
            <w:pPr>
              <w:jc w:val="center"/>
            </w:pPr>
            <w:r w:rsidRPr="00FA14FE">
              <w:t>Divisão de Manutenção Predial</w:t>
            </w:r>
          </w:p>
        </w:tc>
        <w:tc>
          <w:tcPr>
            <w:tcW w:w="0" w:type="auto"/>
            <w:vAlign w:val="center"/>
            <w:hideMark/>
          </w:tcPr>
          <w:p w14:paraId="2B739C95" w14:textId="77777777" w:rsidR="00FA14FE" w:rsidRPr="00FA14FE" w:rsidRDefault="00FA14FE" w:rsidP="00FA14FE">
            <w:pPr>
              <w:jc w:val="center"/>
            </w:pPr>
            <w:r w:rsidRPr="00FA14FE">
              <w:t>Administrativo-operacional</w:t>
            </w:r>
          </w:p>
        </w:tc>
        <w:tc>
          <w:tcPr>
            <w:tcW w:w="0" w:type="auto"/>
            <w:vAlign w:val="center"/>
            <w:hideMark/>
          </w:tcPr>
          <w:p w14:paraId="0D4AC3B8" w14:textId="77777777" w:rsidR="00FA14FE" w:rsidRPr="00FA14FE" w:rsidRDefault="00FA14FE" w:rsidP="00FA14FE">
            <w:pPr>
              <w:jc w:val="center"/>
            </w:pPr>
            <w:r w:rsidRPr="00FA14FE">
              <w:t>Subunidade operacional</w:t>
            </w:r>
          </w:p>
        </w:tc>
        <w:tc>
          <w:tcPr>
            <w:tcW w:w="0" w:type="auto"/>
            <w:vAlign w:val="center"/>
            <w:hideMark/>
          </w:tcPr>
          <w:p w14:paraId="0843172E" w14:textId="77777777" w:rsidR="00FA14FE" w:rsidRPr="00FA14FE" w:rsidRDefault="00FA14FE" w:rsidP="00FA14FE">
            <w:pPr>
              <w:jc w:val="center"/>
            </w:pPr>
            <w:r w:rsidRPr="00FA14FE">
              <w:t>Setor de Serviços Gerais</w:t>
            </w:r>
          </w:p>
        </w:tc>
      </w:tr>
      <w:tr w:rsidR="00FA14FE" w:rsidRPr="00FA14FE" w14:paraId="2927F897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6CC313A" w14:textId="77777777" w:rsidR="00FA14FE" w:rsidRPr="00FA14FE" w:rsidRDefault="00FA14FE" w:rsidP="00FA14FE">
            <w:pPr>
              <w:jc w:val="center"/>
            </w:pPr>
            <w:r w:rsidRPr="00FA14FE">
              <w:t>Divisão de Conservação e Zeladoria</w:t>
            </w:r>
          </w:p>
        </w:tc>
        <w:tc>
          <w:tcPr>
            <w:tcW w:w="0" w:type="auto"/>
            <w:vAlign w:val="center"/>
            <w:hideMark/>
          </w:tcPr>
          <w:p w14:paraId="62892D93" w14:textId="77777777" w:rsidR="00FA14FE" w:rsidRPr="00FA14FE" w:rsidRDefault="00FA14FE" w:rsidP="00FA14FE">
            <w:pPr>
              <w:jc w:val="center"/>
            </w:pPr>
            <w:r w:rsidRPr="00FA14FE">
              <w:t>Administrativo-operacional</w:t>
            </w:r>
          </w:p>
        </w:tc>
        <w:tc>
          <w:tcPr>
            <w:tcW w:w="0" w:type="auto"/>
            <w:vAlign w:val="center"/>
            <w:hideMark/>
          </w:tcPr>
          <w:p w14:paraId="43A64063" w14:textId="77777777" w:rsidR="00FA14FE" w:rsidRPr="00FA14FE" w:rsidRDefault="00FA14FE" w:rsidP="00FA14FE">
            <w:pPr>
              <w:jc w:val="center"/>
            </w:pPr>
            <w:r w:rsidRPr="00FA14FE">
              <w:t>Subunidade operacional</w:t>
            </w:r>
          </w:p>
        </w:tc>
        <w:tc>
          <w:tcPr>
            <w:tcW w:w="0" w:type="auto"/>
            <w:vAlign w:val="center"/>
            <w:hideMark/>
          </w:tcPr>
          <w:p w14:paraId="5C00E397" w14:textId="77777777" w:rsidR="00FA14FE" w:rsidRPr="00FA14FE" w:rsidRDefault="00FA14FE" w:rsidP="00FA14FE">
            <w:pPr>
              <w:jc w:val="center"/>
            </w:pPr>
            <w:r w:rsidRPr="00FA14FE">
              <w:t>Setor de Serviços Gerais</w:t>
            </w:r>
          </w:p>
        </w:tc>
      </w:tr>
      <w:tr w:rsidR="00FA14FE" w:rsidRPr="00FA14FE" w14:paraId="38D7E414" w14:textId="77777777" w:rsidTr="00FA14F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D787F6F" w14:textId="77777777" w:rsidR="00FA14FE" w:rsidRPr="00FA14FE" w:rsidRDefault="00FA14FE" w:rsidP="00FA14FE">
            <w:pPr>
              <w:jc w:val="center"/>
            </w:pPr>
            <w:r w:rsidRPr="00FA14FE">
              <w:t>Divisão de Segurança Legislativa e Vigilância</w:t>
            </w:r>
          </w:p>
        </w:tc>
        <w:tc>
          <w:tcPr>
            <w:tcW w:w="0" w:type="auto"/>
            <w:vAlign w:val="center"/>
            <w:hideMark/>
          </w:tcPr>
          <w:p w14:paraId="12BDC993" w14:textId="77777777" w:rsidR="00FA14FE" w:rsidRPr="00FA14FE" w:rsidRDefault="00FA14FE" w:rsidP="00FA14FE">
            <w:pPr>
              <w:jc w:val="center"/>
            </w:pPr>
            <w:r w:rsidRPr="00FA14FE">
              <w:t>Administrativo-operacional</w:t>
            </w:r>
          </w:p>
        </w:tc>
        <w:tc>
          <w:tcPr>
            <w:tcW w:w="0" w:type="auto"/>
            <w:vAlign w:val="center"/>
            <w:hideMark/>
          </w:tcPr>
          <w:p w14:paraId="15EAD6CF" w14:textId="77777777" w:rsidR="00FA14FE" w:rsidRPr="00FA14FE" w:rsidRDefault="00FA14FE" w:rsidP="00FA14FE">
            <w:pPr>
              <w:jc w:val="center"/>
            </w:pPr>
            <w:r w:rsidRPr="00FA14FE">
              <w:t>Subunidade operacional</w:t>
            </w:r>
          </w:p>
        </w:tc>
        <w:tc>
          <w:tcPr>
            <w:tcW w:w="0" w:type="auto"/>
            <w:vAlign w:val="center"/>
            <w:hideMark/>
          </w:tcPr>
          <w:p w14:paraId="6D3F84D5" w14:textId="77777777" w:rsidR="00FA14FE" w:rsidRPr="00FA14FE" w:rsidRDefault="00FA14FE" w:rsidP="00FA14FE">
            <w:pPr>
              <w:jc w:val="center"/>
            </w:pPr>
            <w:r w:rsidRPr="00FA14FE">
              <w:t>Setor de Serviços Gerais</w:t>
            </w:r>
          </w:p>
        </w:tc>
      </w:tr>
    </w:tbl>
    <w:p w14:paraId="7BAAF240" w14:textId="27AF049D" w:rsidR="00FA14FE" w:rsidRDefault="00FA14FE" w:rsidP="00FA14FE">
      <w:pPr>
        <w:tabs>
          <w:tab w:val="left" w:pos="5748"/>
        </w:tabs>
      </w:pPr>
    </w:p>
    <w:p w14:paraId="353D3041" w14:textId="77777777" w:rsidR="003E7CD6" w:rsidRDefault="003E7CD6" w:rsidP="00FA14FE">
      <w:pPr>
        <w:tabs>
          <w:tab w:val="left" w:pos="5748"/>
        </w:tabs>
        <w:sectPr w:rsidR="003E7CD6" w:rsidSect="003F5CC8">
          <w:pgSz w:w="11906" w:h="16838"/>
          <w:pgMar w:top="3119" w:right="1134" w:bottom="992" w:left="1134" w:header="1276" w:footer="709" w:gutter="0"/>
          <w:cols w:space="708"/>
          <w:docGrid w:linePitch="360"/>
        </w:sectPr>
      </w:pPr>
    </w:p>
    <w:p w14:paraId="0050BB2E" w14:textId="47FEDF03" w:rsidR="003E7CD6" w:rsidRDefault="003E7CD6" w:rsidP="003E7CD6">
      <w:pPr>
        <w:jc w:val="center"/>
      </w:pPr>
      <w:r w:rsidRPr="005878C6">
        <w:rPr>
          <w:b/>
          <w:bCs/>
        </w:rPr>
        <w:lastRenderedPageBreak/>
        <w:t>ANEXO I</w:t>
      </w:r>
      <w:r>
        <w:rPr>
          <w:b/>
          <w:bCs/>
        </w:rPr>
        <w:t>II</w:t>
      </w:r>
      <w:r w:rsidRPr="005878C6">
        <w:rPr>
          <w:b/>
          <w:bCs/>
        </w:rPr>
        <w:t xml:space="preserve"> </w:t>
      </w:r>
      <w:r>
        <w:rPr>
          <w:b/>
          <w:bCs/>
        </w:rPr>
        <w:t xml:space="preserve">– </w:t>
      </w:r>
      <w:r>
        <w:t>COMPETÊNCIAS DOS ÓRGÃOS E DAS UNIDADES ADMINISTRATIVAS</w:t>
      </w:r>
    </w:p>
    <w:p w14:paraId="17BE5879" w14:textId="7C54E063" w:rsidR="003E7CD6" w:rsidRDefault="003E7CD6" w:rsidP="003E7CD6">
      <w:pPr>
        <w:jc w:val="center"/>
      </w:pPr>
    </w:p>
    <w:p w14:paraId="435A5FEC" w14:textId="77777777" w:rsidR="003E7CD6" w:rsidRPr="00893C2E" w:rsidRDefault="003E7CD6" w:rsidP="004B7600">
      <w:pPr>
        <w:pStyle w:val="Ttulo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93C2E">
        <w:rPr>
          <w:rFonts w:ascii="Times New Roman" w:hAnsi="Times New Roman" w:cs="Times New Roman"/>
          <w:color w:val="auto"/>
          <w:sz w:val="24"/>
          <w:szCs w:val="24"/>
        </w:rPr>
        <w:t>I – ÓRGÃOS DE DIREÇÃO POLÍTICO-LEGISLATIVA</w:t>
      </w:r>
    </w:p>
    <w:p w14:paraId="1910260B" w14:textId="77777777" w:rsidR="00893C2E" w:rsidRDefault="00893C2E" w:rsidP="00893C2E">
      <w:pPr>
        <w:pStyle w:val="Ttulo2"/>
        <w:ind w:left="0"/>
        <w:jc w:val="left"/>
        <w:rPr>
          <w:sz w:val="24"/>
        </w:rPr>
      </w:pPr>
    </w:p>
    <w:p w14:paraId="7D1EB88C" w14:textId="28D1F0D0" w:rsidR="003E7CD6" w:rsidRPr="00F46CE0" w:rsidRDefault="003E7CD6" w:rsidP="00893C2E">
      <w:pPr>
        <w:pStyle w:val="Ttulo2"/>
        <w:ind w:left="0"/>
        <w:jc w:val="left"/>
        <w:rPr>
          <w:b/>
          <w:bCs/>
          <w:sz w:val="24"/>
        </w:rPr>
      </w:pPr>
      <w:r w:rsidRPr="00F46CE0">
        <w:rPr>
          <w:b/>
          <w:bCs/>
          <w:sz w:val="24"/>
        </w:rPr>
        <w:t>1. Plenário</w:t>
      </w:r>
    </w:p>
    <w:p w14:paraId="1E9ACE91" w14:textId="77777777" w:rsidR="003E7CD6" w:rsidRPr="00893C2E" w:rsidRDefault="003E7CD6" w:rsidP="00893C2E">
      <w:pPr>
        <w:pStyle w:val="NormalWeb"/>
        <w:jc w:val="both"/>
      </w:pPr>
      <w:r w:rsidRPr="00893C2E">
        <w:t xml:space="preserve">As competências do Plenário são aquelas previstas nos </w:t>
      </w:r>
      <w:proofErr w:type="spellStart"/>
      <w:r w:rsidRPr="00893C2E">
        <w:t>arts</w:t>
      </w:r>
      <w:proofErr w:type="spellEnd"/>
      <w:r w:rsidRPr="00893C2E">
        <w:t>. 10, 13 a 17 e demais dispositivos aplicáveis da Lei Orgânica do Município de Goiana, bem como no Regimento Interno da Câmara Municipal de Goiana, instituído pela Resolução nº 1.566/1992.</w:t>
      </w:r>
    </w:p>
    <w:p w14:paraId="1BA922DF" w14:textId="77777777" w:rsidR="003E7CD6" w:rsidRPr="00F46CE0" w:rsidRDefault="003E7CD6" w:rsidP="00893C2E">
      <w:pPr>
        <w:pStyle w:val="Ttulo2"/>
        <w:ind w:left="0"/>
        <w:rPr>
          <w:b/>
          <w:bCs/>
          <w:sz w:val="24"/>
        </w:rPr>
      </w:pPr>
      <w:r w:rsidRPr="00F46CE0">
        <w:rPr>
          <w:b/>
          <w:bCs/>
          <w:sz w:val="24"/>
        </w:rPr>
        <w:t>2. Mesa Diretora</w:t>
      </w:r>
    </w:p>
    <w:p w14:paraId="42AB78A3" w14:textId="7A3035FA" w:rsidR="003E7CD6" w:rsidRPr="00893C2E" w:rsidRDefault="003E7CD6" w:rsidP="003E7CD6">
      <w:pPr>
        <w:pStyle w:val="NormalWeb"/>
      </w:pPr>
      <w:r w:rsidRPr="00893C2E">
        <w:t xml:space="preserve">As competências da Mesa Diretora são aquelas previstas nos </w:t>
      </w:r>
      <w:proofErr w:type="spellStart"/>
      <w:r w:rsidRPr="00893C2E">
        <w:t>arts</w:t>
      </w:r>
      <w:proofErr w:type="spellEnd"/>
      <w:r w:rsidRPr="00893C2E">
        <w:t>. 18 a 20 e 25 da Lei Orgânica do Município de Goiana, bem como no</w:t>
      </w:r>
      <w:r w:rsidR="00893C2E">
        <w:t xml:space="preserve"> art. 8º do</w:t>
      </w:r>
      <w:r w:rsidRPr="00893C2E">
        <w:t xml:space="preserve"> Regimento Interno da Câmara Municipal de Goiana, instituído pela Resolução nº 1.566/1992.</w:t>
      </w:r>
    </w:p>
    <w:p w14:paraId="793A43CC" w14:textId="77777777" w:rsidR="003E7CD6" w:rsidRPr="00F46CE0" w:rsidRDefault="003E7CD6" w:rsidP="00893C2E">
      <w:pPr>
        <w:pStyle w:val="Ttulo2"/>
        <w:ind w:left="0"/>
        <w:rPr>
          <w:b/>
          <w:bCs/>
          <w:sz w:val="24"/>
        </w:rPr>
      </w:pPr>
      <w:r w:rsidRPr="00F46CE0">
        <w:rPr>
          <w:b/>
          <w:bCs/>
          <w:sz w:val="24"/>
        </w:rPr>
        <w:t>3. Presidência</w:t>
      </w:r>
    </w:p>
    <w:p w14:paraId="4B47DE72" w14:textId="65A03472" w:rsidR="003E7CD6" w:rsidRDefault="003E7CD6" w:rsidP="003E7CD6">
      <w:pPr>
        <w:pStyle w:val="NormalWeb"/>
      </w:pPr>
      <w:r w:rsidRPr="00893C2E">
        <w:t>As competências da Presidência são aquelas previstas na Lei Orgânica do Município de Goiana, no Regimento Interno da Câmara Municipal de Goiana, instituído pela Resolução nº 1.566/1992, e na legislação aplicável.</w:t>
      </w:r>
    </w:p>
    <w:p w14:paraId="355E9248" w14:textId="77777777" w:rsidR="003E7CD6" w:rsidRPr="00F46CE0" w:rsidRDefault="003E7CD6" w:rsidP="00893C2E">
      <w:pPr>
        <w:pStyle w:val="Ttulo2"/>
        <w:ind w:left="0"/>
        <w:rPr>
          <w:b/>
          <w:bCs/>
          <w:sz w:val="24"/>
        </w:rPr>
      </w:pPr>
      <w:r w:rsidRPr="00F46CE0">
        <w:rPr>
          <w:b/>
          <w:bCs/>
          <w:sz w:val="24"/>
        </w:rPr>
        <w:t>4. Gabinetes Parlamentares</w:t>
      </w:r>
    </w:p>
    <w:p w14:paraId="37EBA185" w14:textId="2AA5EAB4" w:rsidR="00C63E40" w:rsidRPr="00893C2E" w:rsidRDefault="003E7CD6" w:rsidP="003E7CD6">
      <w:pPr>
        <w:pStyle w:val="NormalWeb"/>
      </w:pPr>
      <w:r w:rsidRPr="00893C2E">
        <w:t>Os Gabinetes Parlamentares exercem as atribuições relacionadas ao apoio parlamentar, legislativo e administrativo dos mandatos parlamentares, nos termos da Lei Orgânica do Município de Goiana, do Regimento Interno da Câmara Municipal de Goiana, instituído pela Resolução nº 1.566/1992, e da legislação aplicável.</w:t>
      </w:r>
    </w:p>
    <w:p w14:paraId="4DFB7D5F" w14:textId="77777777" w:rsidR="003E7CD6" w:rsidRPr="00F46CE0" w:rsidRDefault="003E7CD6" w:rsidP="00893C2E">
      <w:pPr>
        <w:pStyle w:val="Ttulo2"/>
        <w:ind w:left="0"/>
        <w:rPr>
          <w:b/>
          <w:bCs/>
          <w:sz w:val="24"/>
        </w:rPr>
      </w:pPr>
      <w:r w:rsidRPr="00F46CE0">
        <w:rPr>
          <w:b/>
          <w:bCs/>
          <w:sz w:val="24"/>
        </w:rPr>
        <w:t>5. Comissões Permanentes e Temporárias</w:t>
      </w:r>
    </w:p>
    <w:p w14:paraId="4405807A" w14:textId="3A29C8B8" w:rsidR="003E7CD6" w:rsidRDefault="003E7CD6" w:rsidP="003E7CD6">
      <w:pPr>
        <w:pStyle w:val="NormalWeb"/>
      </w:pPr>
      <w:r w:rsidRPr="00893C2E">
        <w:t xml:space="preserve">As competências das Comissões Permanentes e Temporárias são aquelas previstas nos </w:t>
      </w:r>
      <w:proofErr w:type="spellStart"/>
      <w:r w:rsidRPr="00893C2E">
        <w:t>arts</w:t>
      </w:r>
      <w:proofErr w:type="spellEnd"/>
      <w:r w:rsidRPr="00893C2E">
        <w:t>. 21 e 22 da Lei Orgânica do Município de Goiana, bem como no Regimento Interno da Câmara Municipal de Goiana, instituído pela Resolução nº 1.566/1992.</w:t>
      </w:r>
    </w:p>
    <w:p w14:paraId="7005FFB3" w14:textId="77777777" w:rsidR="007B096B" w:rsidRPr="00893C2E" w:rsidRDefault="007B096B" w:rsidP="003E7CD6">
      <w:pPr>
        <w:pStyle w:val="NormalWeb"/>
      </w:pPr>
    </w:p>
    <w:p w14:paraId="2505BAAA" w14:textId="4E09F14C" w:rsidR="00F46CE0" w:rsidRPr="00F46CE0" w:rsidRDefault="00F46CE0" w:rsidP="004B7600">
      <w:pPr>
        <w:pStyle w:val="Ttulo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46CE0">
        <w:rPr>
          <w:rFonts w:ascii="Times New Roman" w:hAnsi="Times New Roman" w:cs="Times New Roman"/>
          <w:color w:val="auto"/>
          <w:sz w:val="24"/>
          <w:szCs w:val="24"/>
        </w:rPr>
        <w:lastRenderedPageBreak/>
        <w:t>II – ÓRGÃOS TÉCNICO-PROCEDIMENTAIS</w:t>
      </w:r>
    </w:p>
    <w:p w14:paraId="31684722" w14:textId="77777777" w:rsidR="00F46CE0" w:rsidRDefault="00F46CE0" w:rsidP="00F46CE0">
      <w:pPr>
        <w:pStyle w:val="Ttulo2"/>
        <w:jc w:val="left"/>
        <w:rPr>
          <w:sz w:val="24"/>
        </w:rPr>
      </w:pPr>
    </w:p>
    <w:p w14:paraId="67D6E332" w14:textId="77FD4C37" w:rsidR="00F46CE0" w:rsidRPr="00F46CE0" w:rsidRDefault="00C63E40" w:rsidP="00F46CE0">
      <w:pPr>
        <w:pStyle w:val="Ttulo2"/>
        <w:ind w:left="0"/>
        <w:rPr>
          <w:b/>
          <w:bCs/>
          <w:sz w:val="24"/>
        </w:rPr>
      </w:pPr>
      <w:r>
        <w:rPr>
          <w:b/>
          <w:bCs/>
          <w:sz w:val="24"/>
        </w:rPr>
        <w:t>6</w:t>
      </w:r>
      <w:r w:rsidR="00F46CE0" w:rsidRPr="00F46CE0">
        <w:rPr>
          <w:b/>
          <w:bCs/>
          <w:sz w:val="24"/>
        </w:rPr>
        <w:t>. Coordenação Legislativa</w:t>
      </w:r>
    </w:p>
    <w:p w14:paraId="39D6F465" w14:textId="77777777" w:rsidR="00F46CE0" w:rsidRPr="00F46CE0" w:rsidRDefault="00F46CE0" w:rsidP="00F46CE0">
      <w:pPr>
        <w:pStyle w:val="NormalWeb"/>
      </w:pPr>
      <w:r w:rsidRPr="00F46CE0">
        <w:t>Compete à Coordenação Legislativa:</w:t>
      </w:r>
      <w:r w:rsidRPr="00F46CE0">
        <w:br/>
        <w:t>I – coordenar, integrar e supervisionar as atividades de apoio ao processo legislativo;</w:t>
      </w:r>
      <w:r w:rsidRPr="00F46CE0">
        <w:br/>
        <w:t>II – promover a padronização dos fluxos procedimentais legislativos;</w:t>
      </w:r>
      <w:r w:rsidRPr="00F46CE0">
        <w:br/>
        <w:t>III – orientar tecnicamente as unidades subordinadas quanto aos procedimentos legislativos;</w:t>
      </w:r>
      <w:r w:rsidRPr="00F46CE0">
        <w:br/>
        <w:t>IV – acompanhar a regularidade procedimental das atividades parlamentares;</w:t>
      </w:r>
      <w:r w:rsidRPr="00F46CE0">
        <w:br/>
        <w:t>V – coordenar administrativamente as atividades de apoio às sessões plenárias e às Comissões;</w:t>
      </w:r>
      <w:r w:rsidRPr="00F46CE0">
        <w:br/>
        <w:t>VI – promover integração entre a Secretaria Legislativa, a Secretaria de Apoio às Comissões e o Setor de Apoio ao Plenário;</w:t>
      </w:r>
      <w:r w:rsidRPr="00F46CE0">
        <w:br/>
        <w:t>VII – acompanhar a tramitação legislativa sob o aspecto técnico-procedimental;</w:t>
      </w:r>
      <w:r w:rsidRPr="00F46CE0">
        <w:br/>
        <w:t>VIII – promover a organização, controle e padronização dos atos legislativos e documentos parlamentares;</w:t>
      </w:r>
      <w:r w:rsidRPr="00F46CE0">
        <w:br/>
        <w:t>IX – supervisionar os serviços de apoio ao funcionamento do Plenário e das Comissões;</w:t>
      </w:r>
      <w:r w:rsidRPr="00F46CE0">
        <w:br/>
        <w:t>X – propor medidas de aperfeiçoamento organizacional dos serviços legislativos;</w:t>
      </w:r>
      <w:r w:rsidRPr="00F46CE0">
        <w:br/>
        <w:t>XI – exercer outras atribuições compatíveis com sua natureza técnico-procedimental.</w:t>
      </w:r>
    </w:p>
    <w:p w14:paraId="4050391A" w14:textId="7FFCBCDB" w:rsidR="00F46CE0" w:rsidRPr="00F46CE0" w:rsidRDefault="00C63E40" w:rsidP="00F46CE0">
      <w:pPr>
        <w:pStyle w:val="Ttulo2"/>
        <w:ind w:left="0"/>
        <w:jc w:val="left"/>
        <w:rPr>
          <w:b/>
          <w:bCs/>
          <w:sz w:val="24"/>
        </w:rPr>
      </w:pPr>
      <w:r>
        <w:rPr>
          <w:b/>
          <w:bCs/>
          <w:sz w:val="24"/>
        </w:rPr>
        <w:t>7</w:t>
      </w:r>
      <w:r w:rsidR="00F46CE0" w:rsidRPr="00F46CE0">
        <w:rPr>
          <w:b/>
          <w:bCs/>
          <w:sz w:val="24"/>
        </w:rPr>
        <w:t>. Secretaria Legislativa</w:t>
      </w:r>
    </w:p>
    <w:p w14:paraId="60AB63CC" w14:textId="77777777" w:rsidR="00F46CE0" w:rsidRPr="00F46CE0" w:rsidRDefault="00F46CE0" w:rsidP="00F46CE0">
      <w:pPr>
        <w:pStyle w:val="NormalWeb"/>
      </w:pPr>
      <w:r w:rsidRPr="00F46CE0">
        <w:t>Compete à Secretaria Legislativa:</w:t>
      </w:r>
      <w:r w:rsidRPr="00F46CE0">
        <w:br/>
        <w:t>I – promover o registro oficial das atividades legislativas;</w:t>
      </w:r>
      <w:r w:rsidRPr="00F46CE0">
        <w:br/>
        <w:t>II – controlar a tramitação das proposições legislativas;</w:t>
      </w:r>
      <w:r w:rsidRPr="00F46CE0">
        <w:br/>
        <w:t>III – organizar os expedientes legislativos e documentos oficiais;</w:t>
      </w:r>
      <w:r w:rsidRPr="00F46CE0">
        <w:br/>
        <w:t>IV – manter registros e arquivos relacionados às atividades parlamentares;</w:t>
      </w:r>
      <w:r w:rsidRPr="00F46CE0">
        <w:br/>
        <w:t>V – apoiar administrativamente o Plenário, a Mesa Diretora e as Comissões;</w:t>
      </w:r>
      <w:r w:rsidRPr="00F46CE0">
        <w:br/>
        <w:t>VI – elaborar, revisar, organizar e encaminhar atos legislativos;</w:t>
      </w:r>
      <w:r w:rsidRPr="00F46CE0">
        <w:br/>
        <w:t>VII – formalizar autógrafos, resoluções, decretos legislativos, atas e demais expedientes legislativos;</w:t>
      </w:r>
      <w:r w:rsidRPr="00F46CE0">
        <w:br/>
        <w:t>VIII – promover a organização documental das atividades parlamentares;</w:t>
      </w:r>
      <w:r w:rsidRPr="00F46CE0">
        <w:br/>
        <w:t>IX – acompanhar publicações e registros oficiais relacionados ao processo legislativo;</w:t>
      </w:r>
      <w:r w:rsidRPr="00F46CE0">
        <w:br/>
        <w:t>X – exercer outras atribuições relacionadas à gestão procedimental legislativa.</w:t>
      </w:r>
    </w:p>
    <w:p w14:paraId="3C40BF3F" w14:textId="226F1860" w:rsidR="00F46CE0" w:rsidRPr="00F46CE0" w:rsidRDefault="00C63E40" w:rsidP="00F46CE0">
      <w:pPr>
        <w:pStyle w:val="Ttulo2"/>
        <w:ind w:left="0"/>
        <w:jc w:val="left"/>
        <w:rPr>
          <w:b/>
          <w:bCs/>
          <w:sz w:val="24"/>
        </w:rPr>
      </w:pPr>
      <w:r>
        <w:rPr>
          <w:b/>
          <w:bCs/>
          <w:sz w:val="24"/>
        </w:rPr>
        <w:t>8</w:t>
      </w:r>
      <w:r w:rsidR="00F46CE0" w:rsidRPr="00F46CE0">
        <w:rPr>
          <w:b/>
          <w:bCs/>
          <w:sz w:val="24"/>
        </w:rPr>
        <w:t>. Secretaria de Apoio às Comissões e Movimentação Parlamentar</w:t>
      </w:r>
    </w:p>
    <w:p w14:paraId="1AF59C6B" w14:textId="77777777" w:rsidR="00F46CE0" w:rsidRPr="00F46CE0" w:rsidRDefault="00F46CE0" w:rsidP="00F46CE0">
      <w:pPr>
        <w:pStyle w:val="NormalWeb"/>
      </w:pPr>
      <w:r w:rsidRPr="00F46CE0">
        <w:t>Compete à Secretaria de Apoio às Comissões e Movimentação Parlamentar:</w:t>
      </w:r>
      <w:r w:rsidRPr="00F46CE0">
        <w:br/>
        <w:t>I – prestar apoio administrativo e procedimental às Comissões Permanentes e Temporárias;</w:t>
      </w:r>
      <w:r w:rsidRPr="00F46CE0">
        <w:br/>
        <w:t>II – organizar pautas, expedientes e documentos relacionados às reuniões das Comissões;</w:t>
      </w:r>
      <w:r w:rsidRPr="00F46CE0">
        <w:br/>
        <w:t>III – acompanhar a tramitação das matérias submetidas às Comissões;</w:t>
      </w:r>
      <w:r w:rsidRPr="00F46CE0">
        <w:br/>
        <w:t>IV – auxiliar na elaboração de atas, pareceres e registros procedimentais;</w:t>
      </w:r>
      <w:r w:rsidRPr="00F46CE0">
        <w:br/>
        <w:t>V – prestar suporte técnico-operacional às atividades das Comissões;</w:t>
      </w:r>
      <w:r w:rsidRPr="00F46CE0">
        <w:br/>
        <w:t>VI – controlar os fluxos de movimentação parlamentar e legislativa;</w:t>
      </w:r>
      <w:r w:rsidRPr="00F46CE0">
        <w:br/>
      </w:r>
      <w:r w:rsidRPr="00F46CE0">
        <w:lastRenderedPageBreak/>
        <w:t>VII – manter registros e arquivos relacionados às atividades das Comissões;</w:t>
      </w:r>
      <w:r w:rsidRPr="00F46CE0">
        <w:br/>
        <w:t>VIII – promover suporte administrativo aos relatores e presidentes das Comissões;</w:t>
      </w:r>
      <w:r w:rsidRPr="00F46CE0">
        <w:br/>
        <w:t>IX – acompanhar prazos regimentais relacionados às matérias legislativas;</w:t>
      </w:r>
      <w:r w:rsidRPr="00F46CE0">
        <w:br/>
        <w:t>X – exercer outras atribuições relacionadas ao apoio procedimental legislativo.</w:t>
      </w:r>
    </w:p>
    <w:p w14:paraId="2038B92C" w14:textId="7E363328" w:rsidR="00F46CE0" w:rsidRPr="00F46CE0" w:rsidRDefault="00C63E40" w:rsidP="00F46CE0">
      <w:pPr>
        <w:pStyle w:val="Ttulo2"/>
        <w:ind w:left="0"/>
        <w:jc w:val="left"/>
        <w:rPr>
          <w:b/>
          <w:bCs/>
          <w:sz w:val="24"/>
        </w:rPr>
      </w:pPr>
      <w:r>
        <w:rPr>
          <w:b/>
          <w:bCs/>
          <w:sz w:val="24"/>
        </w:rPr>
        <w:t>9</w:t>
      </w:r>
      <w:r w:rsidR="00F46CE0" w:rsidRPr="00F46CE0">
        <w:rPr>
          <w:b/>
          <w:bCs/>
          <w:sz w:val="24"/>
        </w:rPr>
        <w:t>. Setor dos Serviços de Apoio ao Plenário</w:t>
      </w:r>
    </w:p>
    <w:p w14:paraId="3B249165" w14:textId="77777777" w:rsidR="00F46CE0" w:rsidRPr="00F46CE0" w:rsidRDefault="00F46CE0" w:rsidP="00F46CE0">
      <w:pPr>
        <w:pStyle w:val="NormalWeb"/>
      </w:pPr>
      <w:r w:rsidRPr="00F46CE0">
        <w:t>Compete ao Setor dos Serviços de Apoio ao Plenário:</w:t>
      </w:r>
      <w:r w:rsidRPr="00F46CE0">
        <w:br/>
        <w:t>I – prestar suporte técnico-operacional às sessões plenárias;</w:t>
      </w:r>
      <w:r w:rsidRPr="00F46CE0">
        <w:br/>
        <w:t>II – operacionalizar o Sistema de Apoio ao Processo Legislativo – SAPL;</w:t>
      </w:r>
      <w:r w:rsidRPr="00F46CE0">
        <w:br/>
        <w:t>III – apoiar os procedimentos de votação eletrônica, registro de presença e controle das sessões;</w:t>
      </w:r>
      <w:r w:rsidRPr="00F46CE0">
        <w:br/>
        <w:t>IV – promover suporte técnico aos sistemas eletrônicos legislativos;</w:t>
      </w:r>
      <w:r w:rsidRPr="00F46CE0">
        <w:br/>
        <w:t>V – auxiliar no funcionamento operacional das atividades plenárias;</w:t>
      </w:r>
      <w:r w:rsidRPr="00F46CE0">
        <w:br/>
        <w:t>VI – organizar os equipamentos e sistemas utilizados nas sessões e reuniões legislativas;</w:t>
      </w:r>
      <w:r w:rsidRPr="00F46CE0">
        <w:br/>
        <w:t>VII – atuar na integração operacional dos sistemas legislativos;</w:t>
      </w:r>
      <w:r w:rsidRPr="00F46CE0">
        <w:br/>
        <w:t>VIII – prestar suporte técnico aos parlamentares e servidores quanto aos sistemas legislativos;</w:t>
      </w:r>
      <w:r w:rsidRPr="00F46CE0">
        <w:br/>
        <w:t>IX – apoiar os serviços de sonorização, projeção, gravação e transmissão das sessões legislativas;</w:t>
      </w:r>
      <w:r w:rsidRPr="00F46CE0">
        <w:br/>
        <w:t>X – exercer outras atribuições relacionadas ao suporte técnico do processo legislativo.</w:t>
      </w:r>
    </w:p>
    <w:p w14:paraId="4A51A564" w14:textId="321F302C" w:rsidR="00A40A06" w:rsidRPr="00A40A06" w:rsidRDefault="00A40A06" w:rsidP="004B7600">
      <w:pPr>
        <w:pStyle w:val="Ttulo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40A06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C63E40">
        <w:rPr>
          <w:rFonts w:ascii="Times New Roman" w:hAnsi="Times New Roman" w:cs="Times New Roman"/>
          <w:color w:val="auto"/>
          <w:sz w:val="24"/>
          <w:szCs w:val="24"/>
        </w:rPr>
        <w:t>II</w:t>
      </w:r>
      <w:r w:rsidRPr="00A40A06">
        <w:rPr>
          <w:rFonts w:ascii="Times New Roman" w:hAnsi="Times New Roman" w:cs="Times New Roman"/>
          <w:color w:val="auto"/>
          <w:sz w:val="24"/>
          <w:szCs w:val="24"/>
        </w:rPr>
        <w:t xml:space="preserve"> – ÓRGÃOS DE CONTROLE INTERNO E SOCIAL</w:t>
      </w:r>
    </w:p>
    <w:p w14:paraId="5D4705A3" w14:textId="77777777" w:rsidR="00A40A06" w:rsidRDefault="00A40A06" w:rsidP="00A40A06">
      <w:pPr>
        <w:pStyle w:val="Ttulo2"/>
        <w:ind w:left="0"/>
        <w:rPr>
          <w:sz w:val="24"/>
        </w:rPr>
      </w:pPr>
    </w:p>
    <w:p w14:paraId="3942D481" w14:textId="6CB046C4" w:rsidR="00A40A06" w:rsidRPr="00A40A06" w:rsidRDefault="00A40A06" w:rsidP="00A40A06">
      <w:pPr>
        <w:pStyle w:val="Ttulo2"/>
        <w:ind w:left="0"/>
        <w:rPr>
          <w:b/>
          <w:bCs/>
          <w:sz w:val="24"/>
        </w:rPr>
      </w:pPr>
      <w:r w:rsidRPr="00A40A06">
        <w:rPr>
          <w:b/>
          <w:bCs/>
          <w:sz w:val="24"/>
        </w:rPr>
        <w:t>1</w:t>
      </w:r>
      <w:r w:rsidR="00C63E40">
        <w:rPr>
          <w:b/>
          <w:bCs/>
          <w:sz w:val="24"/>
        </w:rPr>
        <w:t>0</w:t>
      </w:r>
      <w:r w:rsidRPr="00A40A06">
        <w:rPr>
          <w:b/>
          <w:bCs/>
          <w:sz w:val="24"/>
        </w:rPr>
        <w:t>. Coordenadoria de Controle Interno</w:t>
      </w:r>
    </w:p>
    <w:p w14:paraId="53DF3746" w14:textId="77777777" w:rsidR="00A40A06" w:rsidRPr="00A40A06" w:rsidRDefault="00A40A06" w:rsidP="00A40A06">
      <w:pPr>
        <w:pStyle w:val="NormalWeb"/>
      </w:pPr>
      <w:r w:rsidRPr="00A40A06">
        <w:t>Compete à Coordenadoria de Controle Interno:</w:t>
      </w:r>
      <w:r w:rsidRPr="00A40A06">
        <w:br/>
        <w:t>I – exercer as atividades de controle interno da Câmara Municipal;</w:t>
      </w:r>
      <w:r w:rsidRPr="00A40A06">
        <w:br/>
        <w:t>II – fiscalizar a legalidade, legitimidade, economicidade, eficiência e regularidade dos atos administrativos;</w:t>
      </w:r>
      <w:r w:rsidRPr="00A40A06">
        <w:br/>
        <w:t>III – acompanhar a execução orçamentária, financeira, contábil, patrimonial e operacional da Câmara Municipal;</w:t>
      </w:r>
      <w:r w:rsidRPr="00A40A06">
        <w:br/>
        <w:t>IV – orientar os órgãos e unidades administrativas quanto à observância das normas legais e regulamentares;</w:t>
      </w:r>
      <w:r w:rsidRPr="00A40A06">
        <w:br/>
        <w:t>V – promover ações de auditoria, fiscalização e acompanhamento administrativo;</w:t>
      </w:r>
      <w:r w:rsidRPr="00A40A06">
        <w:br/>
        <w:t>VI – emitir recomendações, orientações técnicas e manifestações no âmbito de sua competência;</w:t>
      </w:r>
      <w:r w:rsidRPr="00A40A06">
        <w:br/>
        <w:t>VII – acompanhar o cumprimento das recomendações dos órgãos de controle externo;</w:t>
      </w:r>
      <w:r w:rsidRPr="00A40A06">
        <w:br/>
        <w:t>VIII – apoiar o controle externo no exercício de suas competências institucionais;</w:t>
      </w:r>
      <w:r w:rsidRPr="00A40A06">
        <w:br/>
        <w:t>IX – acompanhar o cumprimento das metas institucionais e programas administrativos;</w:t>
      </w:r>
      <w:r w:rsidRPr="00A40A06">
        <w:br/>
        <w:t>X – promover ações de integridade, governança, conformidade e gestão de riscos administrativos;</w:t>
      </w:r>
      <w:r w:rsidRPr="00A40A06">
        <w:br/>
        <w:t>XI – subsidiar a Presidência e a Mesa Diretora com informações relacionadas à regularidade administrativa;</w:t>
      </w:r>
      <w:r w:rsidRPr="00A40A06">
        <w:br/>
        <w:t>XII – acompanhar procedimentos relacionados à transparência pública e prestação de contas;</w:t>
      </w:r>
      <w:r w:rsidRPr="00A40A06">
        <w:br/>
        <w:t>XIII – exercer outras atribuições previstas na legislação e nos atos normativos específicos.</w:t>
      </w:r>
    </w:p>
    <w:p w14:paraId="17957B89" w14:textId="02544B55" w:rsidR="00A40A06" w:rsidRPr="00A40A06" w:rsidRDefault="00A40A06" w:rsidP="00A40A06">
      <w:pPr>
        <w:pStyle w:val="Ttulo2"/>
        <w:ind w:left="0"/>
        <w:rPr>
          <w:b/>
          <w:bCs/>
          <w:sz w:val="24"/>
        </w:rPr>
      </w:pPr>
      <w:r w:rsidRPr="00A40A06">
        <w:rPr>
          <w:b/>
          <w:bCs/>
          <w:sz w:val="24"/>
        </w:rPr>
        <w:lastRenderedPageBreak/>
        <w:t>1</w:t>
      </w:r>
      <w:r w:rsidR="00C63E40">
        <w:rPr>
          <w:b/>
          <w:bCs/>
          <w:sz w:val="24"/>
        </w:rPr>
        <w:t>1</w:t>
      </w:r>
      <w:r w:rsidRPr="00A40A06">
        <w:rPr>
          <w:b/>
          <w:bCs/>
          <w:sz w:val="24"/>
        </w:rPr>
        <w:t>. Ouvidoria Parlamentar</w:t>
      </w:r>
    </w:p>
    <w:p w14:paraId="5CB0F57C" w14:textId="77777777" w:rsidR="00A40A06" w:rsidRPr="00A40A06" w:rsidRDefault="00A40A06" w:rsidP="00A40A06">
      <w:pPr>
        <w:pStyle w:val="NormalWeb"/>
        <w:jc w:val="both"/>
      </w:pPr>
      <w:r w:rsidRPr="00A40A06">
        <w:t xml:space="preserve">A Ouvidoria Parlamentar exercerá as competências previstas na Resolução nº 1.655/2021, que dispõe sobre sua criação, organização e funcionamento, bem como na legislação aplicável. </w:t>
      </w:r>
    </w:p>
    <w:p w14:paraId="56F006F0" w14:textId="3E078D6C" w:rsidR="00A40A06" w:rsidRPr="00A40A06" w:rsidRDefault="00A40A06" w:rsidP="00A40A06">
      <w:pPr>
        <w:pStyle w:val="Ttulo2"/>
        <w:ind w:left="0"/>
        <w:rPr>
          <w:b/>
          <w:bCs/>
          <w:sz w:val="24"/>
        </w:rPr>
      </w:pPr>
      <w:r w:rsidRPr="00A40A06">
        <w:rPr>
          <w:b/>
          <w:bCs/>
          <w:sz w:val="24"/>
        </w:rPr>
        <w:t>1</w:t>
      </w:r>
      <w:r w:rsidR="00C63E40">
        <w:rPr>
          <w:b/>
          <w:bCs/>
          <w:sz w:val="24"/>
        </w:rPr>
        <w:t>2</w:t>
      </w:r>
      <w:r w:rsidRPr="00A40A06">
        <w:rPr>
          <w:b/>
          <w:bCs/>
          <w:sz w:val="24"/>
        </w:rPr>
        <w:t>. Serviço de Informação ao Cidadão – SIC</w:t>
      </w:r>
    </w:p>
    <w:p w14:paraId="5147053F" w14:textId="77777777" w:rsidR="00A40A06" w:rsidRPr="00A40A06" w:rsidRDefault="00A40A06" w:rsidP="00A40A06">
      <w:pPr>
        <w:pStyle w:val="NormalWeb"/>
      </w:pPr>
      <w:r w:rsidRPr="00A40A06">
        <w:t>Compete ao Serviço de Informação ao Cidadão – SIC:</w:t>
      </w:r>
      <w:r w:rsidRPr="00A40A06">
        <w:br/>
        <w:t>I – receber, registrar, controlar e processar pedidos de acesso à informação;</w:t>
      </w:r>
      <w:r w:rsidRPr="00A40A06">
        <w:br/>
        <w:t>II – orientar os cidadãos quanto aos procedimentos de acesso à informação pública;</w:t>
      </w:r>
      <w:r w:rsidRPr="00A40A06">
        <w:br/>
        <w:t>III – acompanhar os prazos legais previstos na legislação de acesso à informação;</w:t>
      </w:r>
      <w:r w:rsidRPr="00A40A06">
        <w:br/>
        <w:t>IV – promover suporte administrativo às atividades relacionadas à transparência pública;</w:t>
      </w:r>
      <w:r w:rsidRPr="00A40A06">
        <w:br/>
        <w:t>V – atuar de forma integrada com a Ouvidoria Parlamentar e os demais setores administrativos;</w:t>
      </w:r>
      <w:r w:rsidRPr="00A40A06">
        <w:br/>
        <w:t>VI – encaminhar solicitações aos setores competentes e acompanhar o fornecimento das informações;</w:t>
      </w:r>
      <w:r w:rsidRPr="00A40A06">
        <w:br/>
        <w:t>VII – organizar e manter registros relativos aos pedidos de acesso à informação;</w:t>
      </w:r>
      <w:r w:rsidRPr="00A40A06">
        <w:br/>
        <w:t>VIII – auxiliar na implementação e acompanhamento das políticas de transparência pública;</w:t>
      </w:r>
      <w:r w:rsidRPr="00A40A06">
        <w:br/>
        <w:t>IX – promover o atendimento ao cidadão relacionado às informações institucionais da Câmara Municipal;</w:t>
      </w:r>
      <w:r w:rsidRPr="00A40A06">
        <w:br/>
        <w:t>X – exercer outras atribuições relacionadas ao acesso à informação pública.</w:t>
      </w:r>
    </w:p>
    <w:p w14:paraId="1DAE5A16" w14:textId="77777777" w:rsidR="004B7600" w:rsidRPr="004B7600" w:rsidRDefault="004B7600" w:rsidP="007B096B">
      <w:pPr>
        <w:pStyle w:val="Ttulo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B7600">
        <w:rPr>
          <w:rFonts w:ascii="Times New Roman" w:hAnsi="Times New Roman" w:cs="Times New Roman"/>
          <w:color w:val="auto"/>
          <w:sz w:val="24"/>
          <w:szCs w:val="24"/>
        </w:rPr>
        <w:t>V – ÓRGÃOS TÉCNICO-ADMINISTRATIVOS</w:t>
      </w:r>
    </w:p>
    <w:p w14:paraId="68C9619B" w14:textId="77777777" w:rsidR="00AB7111" w:rsidRDefault="00AB7111" w:rsidP="00AB7111">
      <w:pPr>
        <w:pStyle w:val="Ttulo2"/>
        <w:ind w:left="0"/>
        <w:rPr>
          <w:sz w:val="24"/>
        </w:rPr>
      </w:pPr>
    </w:p>
    <w:p w14:paraId="44C2B5D0" w14:textId="46FB83BD" w:rsidR="004B7600" w:rsidRPr="00AB7111" w:rsidRDefault="004B7600" w:rsidP="00AB7111">
      <w:pPr>
        <w:pStyle w:val="Ttulo2"/>
        <w:ind w:left="0"/>
        <w:rPr>
          <w:b/>
          <w:bCs/>
          <w:sz w:val="24"/>
        </w:rPr>
      </w:pPr>
      <w:r w:rsidRPr="00AB7111">
        <w:rPr>
          <w:b/>
          <w:bCs/>
          <w:sz w:val="24"/>
        </w:rPr>
        <w:t>1</w:t>
      </w:r>
      <w:r w:rsidR="00C63E40">
        <w:rPr>
          <w:b/>
          <w:bCs/>
          <w:sz w:val="24"/>
        </w:rPr>
        <w:t>3</w:t>
      </w:r>
      <w:r w:rsidRPr="00DC4EA5">
        <w:rPr>
          <w:b/>
          <w:bCs/>
          <w:sz w:val="24"/>
        </w:rPr>
        <w:t xml:space="preserve">. </w:t>
      </w:r>
      <w:r w:rsidR="00DC4EA5" w:rsidRPr="00DC4EA5">
        <w:rPr>
          <w:b/>
          <w:bCs/>
          <w:sz w:val="24"/>
        </w:rPr>
        <w:t>Assessoria Jurídica da Presidência</w:t>
      </w:r>
    </w:p>
    <w:p w14:paraId="7CC5D2C3" w14:textId="06FCAB01" w:rsidR="004B7600" w:rsidRPr="004B7600" w:rsidRDefault="004B7600" w:rsidP="004B7600">
      <w:pPr>
        <w:pStyle w:val="NormalWeb"/>
      </w:pPr>
      <w:r w:rsidRPr="004B7600">
        <w:t xml:space="preserve">Compete </w:t>
      </w:r>
      <w:r w:rsidR="00DC4EA5">
        <w:t>à</w:t>
      </w:r>
      <w:r w:rsidRPr="004B7600">
        <w:t xml:space="preserve"> </w:t>
      </w:r>
      <w:r w:rsidR="00DC4EA5">
        <w:t>Assessoria Jurídica da Presidência</w:t>
      </w:r>
      <w:r w:rsidRPr="004B7600">
        <w:t>:</w:t>
      </w:r>
      <w:r w:rsidRPr="004B7600">
        <w:br/>
        <w:t>I – prestar assessoramento jurídico à Mesa Diretora, à Presidência e às unidades administrativas da Câmara Municipal;</w:t>
      </w:r>
      <w:r w:rsidRPr="004B7600">
        <w:br/>
        <w:t>II – emitir pareceres, manifestações e análises jurídicas em processos administrativos e legislativos;</w:t>
      </w:r>
      <w:r w:rsidRPr="004B7600">
        <w:br/>
        <w:t>III – analisar atos administrativos e legislativos quanto à legalidade, juridicidade e conformidade normativa;</w:t>
      </w:r>
      <w:r w:rsidRPr="004B7600">
        <w:br/>
        <w:t>IV – acompanhar processos administrativos, licitatórios, contratuais e disciplinares;</w:t>
      </w:r>
      <w:r w:rsidRPr="004B7600">
        <w:br/>
        <w:t>V – uniformizar entendimentos jurídicos internos no âmbito da Câmara Municipal;</w:t>
      </w:r>
      <w:r w:rsidRPr="004B7600">
        <w:br/>
        <w:t>VI – elaborar minutas de atos normativos, contratos, convênios, portarias e instrumentos jurídicos;</w:t>
      </w:r>
      <w:r w:rsidRPr="004B7600">
        <w:br/>
        <w:t>VII – orientar juridicamente os órgãos e unidades administrativas da Câmara Municipal;</w:t>
      </w:r>
      <w:r w:rsidRPr="004B7600">
        <w:br/>
        <w:t>VIII – acompanhar processos judiciais e administrativos de interesse institucional da Câmara Municipal;</w:t>
      </w:r>
      <w:r w:rsidRPr="004B7600">
        <w:br/>
        <w:t>IX – representar judicial e extrajudicialmente a Câmara Municipal, quando legalmente designado;</w:t>
      </w:r>
      <w:r w:rsidRPr="004B7600">
        <w:br/>
        <w:t>X – acompanhar alterações legislativas e jurisprudenciais relevantes às atividades institucionais;</w:t>
      </w:r>
      <w:r w:rsidRPr="004B7600">
        <w:br/>
        <w:t>XI – promover controle preventivo de legalidade dos atos administrativos e legislativos;</w:t>
      </w:r>
      <w:r w:rsidRPr="004B7600">
        <w:br/>
        <w:t>XII – exercer outras atribuições compatíveis com sua natureza técnico-jurídica.</w:t>
      </w:r>
    </w:p>
    <w:p w14:paraId="393C15F8" w14:textId="77777777" w:rsidR="00F46CE0" w:rsidRPr="00F46CE0" w:rsidRDefault="00F46CE0" w:rsidP="00F46CE0">
      <w:pPr>
        <w:pStyle w:val="NormalWeb"/>
      </w:pPr>
    </w:p>
    <w:p w14:paraId="365BFAB4" w14:textId="4F5D7714" w:rsidR="00AB7111" w:rsidRDefault="00C63E40" w:rsidP="00AB7111">
      <w:pPr>
        <w:pStyle w:val="Ttulo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I</w:t>
      </w:r>
      <w:r w:rsidR="00AB7111" w:rsidRPr="004B7600">
        <w:rPr>
          <w:rFonts w:ascii="Times New Roman" w:hAnsi="Times New Roman" w:cs="Times New Roman"/>
          <w:color w:val="auto"/>
          <w:sz w:val="24"/>
          <w:szCs w:val="24"/>
        </w:rPr>
        <w:t>V – ÓRGÃOS ADMINISTRATIVOS</w:t>
      </w:r>
      <w:r w:rsidR="00AB7111">
        <w:rPr>
          <w:rFonts w:ascii="Times New Roman" w:hAnsi="Times New Roman" w:cs="Times New Roman"/>
          <w:color w:val="auto"/>
          <w:sz w:val="24"/>
          <w:szCs w:val="24"/>
        </w:rPr>
        <w:t xml:space="preserve"> DE NÍVEL SUPERIOR</w:t>
      </w:r>
    </w:p>
    <w:p w14:paraId="392616CD" w14:textId="77777777" w:rsidR="00AB7111" w:rsidRPr="00AB7111" w:rsidRDefault="00AB7111" w:rsidP="00AB7111"/>
    <w:p w14:paraId="4275DE92" w14:textId="65E12EFC" w:rsidR="00AB7111" w:rsidRPr="0067187F" w:rsidRDefault="00AB7111" w:rsidP="00AB7111">
      <w:pPr>
        <w:pStyle w:val="Ttulo2"/>
        <w:ind w:left="0"/>
        <w:rPr>
          <w:b/>
          <w:bCs/>
          <w:sz w:val="24"/>
        </w:rPr>
      </w:pPr>
      <w:r w:rsidRPr="0067187F">
        <w:rPr>
          <w:b/>
          <w:bCs/>
          <w:sz w:val="24"/>
        </w:rPr>
        <w:t>1</w:t>
      </w:r>
      <w:r w:rsidR="00C63E40">
        <w:rPr>
          <w:b/>
          <w:bCs/>
          <w:sz w:val="24"/>
        </w:rPr>
        <w:t>4</w:t>
      </w:r>
      <w:r w:rsidRPr="0067187F">
        <w:rPr>
          <w:b/>
          <w:bCs/>
          <w:sz w:val="24"/>
        </w:rPr>
        <w:t>. Diretoria Geral de Administração</w:t>
      </w:r>
    </w:p>
    <w:p w14:paraId="3EE85E68" w14:textId="77777777" w:rsidR="00AB7111" w:rsidRDefault="00AB7111" w:rsidP="00AB7111">
      <w:pPr>
        <w:pStyle w:val="NormalWeb"/>
        <w:jc w:val="both"/>
      </w:pPr>
      <w:r>
        <w:t xml:space="preserve">A Diretoria Geral de Administração é órgão de direção superior e a mais alta instância administrativa da Câmara Municipal de Goiana, responsável pela coordenação, supervisão e integração das atividades administrativas, orçamentárias, financeiras, de pessoal, patrimoniais, de tecnologia e de apoio institucional, assegurando a continuidade dos serviços e a observância dos princípios da administração pública. </w:t>
      </w:r>
    </w:p>
    <w:p w14:paraId="6C6F060F" w14:textId="77777777" w:rsidR="00AB7111" w:rsidRDefault="00AB7111" w:rsidP="00AB7111">
      <w:pPr>
        <w:pStyle w:val="NormalWeb"/>
        <w:jc w:val="both"/>
      </w:pPr>
      <w:r>
        <w:t>Compete à Diretoria Geral de Administração:</w:t>
      </w:r>
    </w:p>
    <w:p w14:paraId="3EBD9A96" w14:textId="19C9C3F3" w:rsidR="00AB7111" w:rsidRDefault="00AB7111" w:rsidP="00AB7111">
      <w:pPr>
        <w:pStyle w:val="NormalWeb"/>
        <w:spacing w:after="0" w:afterAutospacing="0"/>
        <w:jc w:val="both"/>
      </w:pPr>
      <w:r>
        <w:t xml:space="preserve">I – </w:t>
      </w:r>
      <w:proofErr w:type="gramStart"/>
      <w:r>
        <w:t>planejar, coordenar</w:t>
      </w:r>
      <w:proofErr w:type="gramEnd"/>
      <w:r>
        <w:t xml:space="preserve"> e supervisionar as atividades administrativas e operacionais da Câmara Municipal;</w:t>
      </w:r>
    </w:p>
    <w:p w14:paraId="3FA9993D" w14:textId="77777777" w:rsidR="00AB7111" w:rsidRDefault="00AB7111" w:rsidP="00AB7111">
      <w:pPr>
        <w:pStyle w:val="NormalWeb"/>
        <w:spacing w:before="0" w:beforeAutospacing="0" w:after="0" w:afterAutospacing="0"/>
        <w:jc w:val="both"/>
      </w:pPr>
      <w:r>
        <w:t xml:space="preserve">II – </w:t>
      </w:r>
      <w:proofErr w:type="gramStart"/>
      <w:r>
        <w:t>promover</w:t>
      </w:r>
      <w:proofErr w:type="gramEnd"/>
      <w:r>
        <w:t xml:space="preserve"> a governança administrativa, o aperfeiçoamento organizacional e a modernização institucional;</w:t>
      </w:r>
    </w:p>
    <w:p w14:paraId="3BD337F1" w14:textId="77777777" w:rsidR="00AB7111" w:rsidRDefault="00AB7111" w:rsidP="00AB7111">
      <w:pPr>
        <w:pStyle w:val="NormalWeb"/>
        <w:spacing w:before="0" w:beforeAutospacing="0" w:after="0" w:afterAutospacing="0"/>
        <w:jc w:val="both"/>
      </w:pPr>
      <w:r>
        <w:t>III – assegurar a integração entre planejamento estratégico, programação orçamentária e gestão administrativa;</w:t>
      </w:r>
    </w:p>
    <w:p w14:paraId="76462CBB" w14:textId="77777777" w:rsidR="00AB7111" w:rsidRDefault="00AB7111" w:rsidP="00AB7111">
      <w:pPr>
        <w:pStyle w:val="NormalWeb"/>
        <w:spacing w:before="0" w:beforeAutospacing="0" w:after="0" w:afterAutospacing="0"/>
        <w:jc w:val="both"/>
      </w:pPr>
      <w:r>
        <w:t xml:space="preserve">IV – </w:t>
      </w:r>
      <w:proofErr w:type="gramStart"/>
      <w:r>
        <w:t>supervisionar</w:t>
      </w:r>
      <w:proofErr w:type="gramEnd"/>
      <w:r>
        <w:t xml:space="preserve"> a execução dos planos, programas, projetos e iniciativas institucionais;</w:t>
      </w:r>
    </w:p>
    <w:p w14:paraId="43121CD6" w14:textId="77777777" w:rsidR="00AB7111" w:rsidRDefault="00AB7111" w:rsidP="00AB7111">
      <w:pPr>
        <w:pStyle w:val="NormalWeb"/>
        <w:spacing w:before="0" w:beforeAutospacing="0" w:after="0" w:afterAutospacing="0"/>
        <w:jc w:val="both"/>
      </w:pPr>
      <w:r>
        <w:t xml:space="preserve">V – </w:t>
      </w:r>
      <w:proofErr w:type="gramStart"/>
      <w:r>
        <w:t>promover</w:t>
      </w:r>
      <w:proofErr w:type="gramEnd"/>
      <w:r>
        <w:t xml:space="preserve"> a gestão racional e eficiente dos recursos públicos;</w:t>
      </w:r>
    </w:p>
    <w:p w14:paraId="54DBF70B" w14:textId="77777777" w:rsidR="00AB7111" w:rsidRDefault="00AB7111" w:rsidP="00AB7111">
      <w:pPr>
        <w:pStyle w:val="NormalWeb"/>
        <w:spacing w:before="0" w:beforeAutospacing="0" w:after="0" w:afterAutospacing="0"/>
        <w:jc w:val="both"/>
      </w:pPr>
      <w:r>
        <w:t xml:space="preserve">VI – </w:t>
      </w:r>
      <w:proofErr w:type="gramStart"/>
      <w:r>
        <w:t>coordenar</w:t>
      </w:r>
      <w:proofErr w:type="gramEnd"/>
      <w:r>
        <w:t xml:space="preserve"> o atendimento das demandas administrativas e de apoio institucional dos Gabinetes Parlamentares, Comissões e unidades internas;</w:t>
      </w:r>
    </w:p>
    <w:p w14:paraId="796B89B4" w14:textId="77777777" w:rsidR="00AB7111" w:rsidRDefault="00AB7111" w:rsidP="00AB7111">
      <w:pPr>
        <w:pStyle w:val="NormalWeb"/>
        <w:spacing w:before="0" w:beforeAutospacing="0" w:after="0" w:afterAutospacing="0"/>
        <w:jc w:val="both"/>
      </w:pPr>
      <w:r>
        <w:t>VII – acompanhar, de forma gerencial, a execução orçamentária e financeira;</w:t>
      </w:r>
    </w:p>
    <w:p w14:paraId="2CB5153D" w14:textId="77777777" w:rsidR="00AB7111" w:rsidRDefault="00AB7111" w:rsidP="00AB7111">
      <w:pPr>
        <w:pStyle w:val="NormalWeb"/>
        <w:spacing w:before="0" w:beforeAutospacing="0" w:after="0" w:afterAutospacing="0"/>
        <w:jc w:val="both"/>
      </w:pPr>
      <w:r>
        <w:t>VIII – supervisionar e orientar a atuação das diretorias e unidades subordinadas;</w:t>
      </w:r>
    </w:p>
    <w:p w14:paraId="4083D5E8" w14:textId="77777777" w:rsidR="00AB7111" w:rsidRDefault="00AB7111" w:rsidP="00AB7111">
      <w:pPr>
        <w:pStyle w:val="NormalWeb"/>
        <w:spacing w:after="0" w:afterAutospacing="0"/>
        <w:jc w:val="both"/>
      </w:pPr>
      <w:r>
        <w:t xml:space="preserve">IX – </w:t>
      </w:r>
      <w:proofErr w:type="gramStart"/>
      <w:r>
        <w:t>consolidar</w:t>
      </w:r>
      <w:proofErr w:type="gramEnd"/>
      <w:r>
        <w:t xml:space="preserve"> informações gerenciais e relatórios administrativos para subsidiar decisões da Presidência e da Mesa Diretora;</w:t>
      </w:r>
    </w:p>
    <w:p w14:paraId="3A2FDC52" w14:textId="77777777" w:rsidR="00AB7111" w:rsidRDefault="00AB7111" w:rsidP="00AB7111">
      <w:pPr>
        <w:pStyle w:val="NormalWeb"/>
        <w:spacing w:before="0" w:beforeAutospacing="0" w:after="0" w:afterAutospacing="0"/>
        <w:jc w:val="both"/>
      </w:pPr>
      <w:r>
        <w:t xml:space="preserve">X – </w:t>
      </w:r>
      <w:proofErr w:type="gramStart"/>
      <w:r>
        <w:t>promover</w:t>
      </w:r>
      <w:proofErr w:type="gramEnd"/>
      <w:r>
        <w:t xml:space="preserve"> o desenvolvimento institucional, a modernização administrativa e a integração entre os órgãos da estrutura organizacional;</w:t>
      </w:r>
    </w:p>
    <w:p w14:paraId="0FA143AF" w14:textId="77777777" w:rsidR="00AB7111" w:rsidRDefault="00AB7111" w:rsidP="00AB7111">
      <w:pPr>
        <w:pStyle w:val="NormalWeb"/>
        <w:spacing w:before="0" w:beforeAutospacing="0" w:after="0" w:afterAutospacing="0"/>
        <w:jc w:val="both"/>
      </w:pPr>
      <w:r>
        <w:t>XI – emitir orientações administrativas no âmbito de sua competência;</w:t>
      </w:r>
    </w:p>
    <w:p w14:paraId="737A8DAD" w14:textId="2D181318" w:rsidR="00AB7111" w:rsidRDefault="00AB7111" w:rsidP="00AB7111">
      <w:pPr>
        <w:pStyle w:val="NormalWeb"/>
        <w:spacing w:before="0" w:beforeAutospacing="0" w:after="0" w:afterAutospacing="0"/>
        <w:jc w:val="both"/>
      </w:pPr>
      <w:r>
        <w:t>XII – exercer outras atribuições compatíveis com sua natureza de direção superior administrativa.</w:t>
      </w:r>
    </w:p>
    <w:p w14:paraId="1E5EBEB4" w14:textId="77777777" w:rsidR="00967435" w:rsidRDefault="00967435" w:rsidP="00967435">
      <w:pPr>
        <w:pStyle w:val="Ttulo2"/>
        <w:ind w:left="0"/>
        <w:rPr>
          <w:sz w:val="24"/>
        </w:rPr>
      </w:pPr>
    </w:p>
    <w:p w14:paraId="44EA2A36" w14:textId="046D2C0B" w:rsidR="00AB7111" w:rsidRPr="00967435" w:rsidRDefault="00967435" w:rsidP="00967435">
      <w:pPr>
        <w:pStyle w:val="Ttulo2"/>
        <w:ind w:left="0"/>
        <w:rPr>
          <w:b/>
          <w:bCs/>
          <w:sz w:val="24"/>
        </w:rPr>
      </w:pPr>
      <w:r w:rsidRPr="00967435">
        <w:rPr>
          <w:b/>
          <w:bCs/>
          <w:sz w:val="24"/>
        </w:rPr>
        <w:t>1</w:t>
      </w:r>
      <w:r w:rsidR="00C63E40">
        <w:rPr>
          <w:b/>
          <w:bCs/>
          <w:sz w:val="24"/>
        </w:rPr>
        <w:t>5</w:t>
      </w:r>
      <w:r w:rsidRPr="00967435">
        <w:rPr>
          <w:b/>
          <w:bCs/>
          <w:sz w:val="24"/>
        </w:rPr>
        <w:t xml:space="preserve">. </w:t>
      </w:r>
      <w:r w:rsidR="00AB7111" w:rsidRPr="00967435">
        <w:rPr>
          <w:b/>
          <w:bCs/>
          <w:sz w:val="24"/>
        </w:rPr>
        <w:t xml:space="preserve"> Diretoria de Administração e Serviços</w:t>
      </w:r>
    </w:p>
    <w:p w14:paraId="66624164" w14:textId="77777777" w:rsidR="00AB7111" w:rsidRDefault="00AB7111" w:rsidP="00967435">
      <w:pPr>
        <w:pStyle w:val="NormalWeb"/>
        <w:jc w:val="both"/>
      </w:pPr>
      <w:r>
        <w:t>A Diretoria de Administração e Serviços é órgão de direção superior vinculado à Diretoria Geral de Administração, responsável pela coordenação, supervisão e integração das atividades administrativas, operacionais, patrimoniais, documentais e de suporte institucional da Câmara Municipal de Goiana.</w:t>
      </w:r>
    </w:p>
    <w:p w14:paraId="6273891F" w14:textId="77777777" w:rsidR="00AB7111" w:rsidRDefault="00AB7111" w:rsidP="00AB7111">
      <w:pPr>
        <w:pStyle w:val="NormalWeb"/>
      </w:pPr>
      <w:r>
        <w:t>Compete à Diretoria de Administração e Serviços:</w:t>
      </w:r>
      <w:r>
        <w:br/>
        <w:t>I – coordenar os serviços administrativos gerais da Câmara Municipal;</w:t>
      </w:r>
      <w:r>
        <w:br/>
        <w:t>II – supervisionar as atividades de protocolo, arquivo, almoxarifado, patrimônio e serviços gerais;</w:t>
      </w:r>
      <w:r>
        <w:br/>
        <w:t>III – acompanhar a execução dos serviços operacionais e de apoio administrativo;</w:t>
      </w:r>
      <w:r>
        <w:br/>
        <w:t>IV – promover o controle e organização dos bens patrimoniais e materiais de consumo;</w:t>
      </w:r>
      <w:r>
        <w:br/>
      </w:r>
      <w:r>
        <w:lastRenderedPageBreak/>
        <w:t>V – supervisionar os serviços de manutenção, conservação e apoio logístico institucional;</w:t>
      </w:r>
      <w:r>
        <w:br/>
        <w:t>VI – promover integração administrativa entre os setores subordinados;</w:t>
      </w:r>
      <w:r>
        <w:br/>
        <w:t>VII – acompanhar o funcionamento dos serviços operacionais da Câmara Municipal;</w:t>
      </w:r>
      <w:r>
        <w:br/>
        <w:t>VIII – supervisionar os serviços de limpeza, vigilância, transporte, recepção e manutenção predial;</w:t>
      </w:r>
      <w:r>
        <w:br/>
        <w:t>IX – coordenar o suporte operacional às atividades legislativas e administrativas;</w:t>
      </w:r>
      <w:r>
        <w:br/>
        <w:t>X – acompanhar os fluxos administrativos relacionados às aquisições, suprimentos e apoio operacional;</w:t>
      </w:r>
      <w:r>
        <w:br/>
        <w:t>XI – supervisionar as divisões e unidades operacionais vinculadas ao Setor de Serviços Gerais;</w:t>
      </w:r>
      <w:r>
        <w:br/>
        <w:t>XII – exercer outras atribuições compatíveis com sua natureza administrativa e operacional.</w:t>
      </w:r>
    </w:p>
    <w:p w14:paraId="592CEA99" w14:textId="33C6C2FA" w:rsidR="00AB7111" w:rsidRDefault="00AB7111" w:rsidP="00AB7111">
      <w:pPr>
        <w:pStyle w:val="Ttulo1"/>
      </w:pPr>
    </w:p>
    <w:p w14:paraId="2B30DEDA" w14:textId="5EDF11B1" w:rsidR="00AB7111" w:rsidRPr="00967435" w:rsidRDefault="00967435" w:rsidP="00967435">
      <w:pPr>
        <w:pStyle w:val="Ttulo2"/>
        <w:ind w:left="0"/>
        <w:rPr>
          <w:b/>
          <w:bCs/>
          <w:sz w:val="24"/>
        </w:rPr>
      </w:pPr>
      <w:r w:rsidRPr="00967435">
        <w:rPr>
          <w:b/>
          <w:bCs/>
          <w:sz w:val="24"/>
        </w:rPr>
        <w:t>1</w:t>
      </w:r>
      <w:r w:rsidR="00C63E40">
        <w:rPr>
          <w:b/>
          <w:bCs/>
          <w:sz w:val="24"/>
        </w:rPr>
        <w:t>6</w:t>
      </w:r>
      <w:r w:rsidRPr="00967435">
        <w:rPr>
          <w:b/>
          <w:bCs/>
          <w:sz w:val="24"/>
        </w:rPr>
        <w:t xml:space="preserve">. </w:t>
      </w:r>
      <w:r w:rsidR="00AB7111" w:rsidRPr="00967435">
        <w:rPr>
          <w:b/>
          <w:bCs/>
          <w:sz w:val="24"/>
        </w:rPr>
        <w:t>Diretoria de Tecnologia da Informação</w:t>
      </w:r>
    </w:p>
    <w:p w14:paraId="0CE220EC" w14:textId="77777777" w:rsidR="00AB7111" w:rsidRDefault="00AB7111" w:rsidP="00967435">
      <w:pPr>
        <w:pStyle w:val="NormalWeb"/>
        <w:jc w:val="both"/>
      </w:pPr>
      <w:r>
        <w:t xml:space="preserve">A Diretoria de Tecnologia da Informação – DTI é responsável por planejar, coordenar, executar e controlar as atividades relacionadas ao desenvolvimento, aprimoramento, operação e segurança dos ativos tecnológicos da Câmara Municipal de Goiana, assegurando suporte técnico e soluções digitais que promovam a modernização administrativa, a eficiência institucional e a continuidade dos serviços essenciais. </w:t>
      </w:r>
    </w:p>
    <w:p w14:paraId="41162D30" w14:textId="77777777" w:rsidR="00967435" w:rsidRDefault="00AB7111" w:rsidP="00967435">
      <w:pPr>
        <w:pStyle w:val="NormalWeb"/>
        <w:spacing w:before="0" w:beforeAutospacing="0" w:after="0" w:afterAutospacing="0"/>
        <w:jc w:val="both"/>
      </w:pPr>
      <w:r>
        <w:t>Compete à Diretoria de Tecnologia da Informação:</w:t>
      </w:r>
    </w:p>
    <w:p w14:paraId="730D1AE8" w14:textId="77777777" w:rsidR="00967435" w:rsidRDefault="00AB7111" w:rsidP="00967435">
      <w:pPr>
        <w:pStyle w:val="NormalWeb"/>
        <w:spacing w:before="0" w:beforeAutospacing="0" w:after="0" w:afterAutospacing="0"/>
        <w:jc w:val="both"/>
      </w:pPr>
      <w:r>
        <w:t xml:space="preserve">I – </w:t>
      </w:r>
      <w:proofErr w:type="gramStart"/>
      <w:r>
        <w:t>planejar</w:t>
      </w:r>
      <w:proofErr w:type="gramEnd"/>
      <w:r>
        <w:t>, coordenar, orientar e supervisionar as ações de tecnologia da informação no âmbito da Câmara Municipal;</w:t>
      </w:r>
    </w:p>
    <w:p w14:paraId="379421E9" w14:textId="77777777" w:rsidR="00967435" w:rsidRDefault="00AB7111" w:rsidP="00967435">
      <w:pPr>
        <w:pStyle w:val="NormalWeb"/>
        <w:spacing w:before="0" w:beforeAutospacing="0" w:after="0" w:afterAutospacing="0"/>
        <w:jc w:val="both"/>
      </w:pPr>
      <w:r>
        <w:t xml:space="preserve">II – </w:t>
      </w:r>
      <w:proofErr w:type="gramStart"/>
      <w:r>
        <w:t>administrar e supervisionar</w:t>
      </w:r>
      <w:proofErr w:type="gramEnd"/>
      <w:r>
        <w:t xml:space="preserve"> a infraestrutura tecnológica da Câmara Municipal;</w:t>
      </w:r>
    </w:p>
    <w:p w14:paraId="2D777309" w14:textId="77777777" w:rsidR="00967435" w:rsidRDefault="00AB7111" w:rsidP="00967435">
      <w:pPr>
        <w:pStyle w:val="NormalWeb"/>
        <w:spacing w:before="0" w:beforeAutospacing="0" w:after="0" w:afterAutospacing="0"/>
        <w:jc w:val="both"/>
      </w:pPr>
      <w:r>
        <w:t>III – gerenciar os sistemas informatizados administrativos e legislativos utilizados pela Câmara;</w:t>
      </w:r>
    </w:p>
    <w:p w14:paraId="210802DC" w14:textId="77777777" w:rsidR="00967435" w:rsidRDefault="00AB7111" w:rsidP="00967435">
      <w:pPr>
        <w:pStyle w:val="NormalWeb"/>
        <w:spacing w:before="0" w:beforeAutospacing="0" w:after="0" w:afterAutospacing="0"/>
        <w:jc w:val="both"/>
      </w:pPr>
      <w:r>
        <w:t xml:space="preserve">IV – </w:t>
      </w:r>
      <w:proofErr w:type="gramStart"/>
      <w:r>
        <w:t>elaborar</w:t>
      </w:r>
      <w:proofErr w:type="gramEnd"/>
      <w:r>
        <w:t xml:space="preserve"> estudos, análises técnicas e documentos necessários às contratações de soluções e serviços de Tecnologia da Informação;</w:t>
      </w:r>
    </w:p>
    <w:p w14:paraId="45CF5500" w14:textId="77777777" w:rsidR="00967435" w:rsidRDefault="00AB7111" w:rsidP="00967435">
      <w:pPr>
        <w:pStyle w:val="NormalWeb"/>
        <w:spacing w:before="0" w:beforeAutospacing="0" w:after="0" w:afterAutospacing="0"/>
        <w:jc w:val="both"/>
      </w:pPr>
      <w:r>
        <w:t xml:space="preserve">V – </w:t>
      </w:r>
      <w:proofErr w:type="gramStart"/>
      <w:r>
        <w:t>acompanhar e supervisionar</w:t>
      </w:r>
      <w:proofErr w:type="gramEnd"/>
      <w:r>
        <w:t xml:space="preserve"> os serviços de TI prestados por empresas contratadas;</w:t>
      </w:r>
    </w:p>
    <w:p w14:paraId="1F219ECA" w14:textId="77777777" w:rsidR="00967435" w:rsidRDefault="00AB7111" w:rsidP="00967435">
      <w:pPr>
        <w:pStyle w:val="NormalWeb"/>
        <w:spacing w:before="0" w:beforeAutospacing="0" w:after="0" w:afterAutospacing="0"/>
        <w:jc w:val="both"/>
      </w:pPr>
      <w:r>
        <w:t xml:space="preserve">VI – </w:t>
      </w:r>
      <w:proofErr w:type="gramStart"/>
      <w:r>
        <w:t>supervisionar</w:t>
      </w:r>
      <w:proofErr w:type="gramEnd"/>
      <w:r>
        <w:t xml:space="preserve"> os processos de suporte aos usuários e atendimento técnico;</w:t>
      </w:r>
    </w:p>
    <w:p w14:paraId="73251B1D" w14:textId="77777777" w:rsidR="00967435" w:rsidRDefault="00AB7111" w:rsidP="00967435">
      <w:pPr>
        <w:pStyle w:val="NormalWeb"/>
        <w:spacing w:before="0" w:beforeAutospacing="0" w:after="0" w:afterAutospacing="0"/>
        <w:jc w:val="both"/>
      </w:pPr>
      <w:r>
        <w:t>VII – promover políticas, normas e procedimentos de segurança da informação e proteção de dados;</w:t>
      </w:r>
    </w:p>
    <w:p w14:paraId="620639F6" w14:textId="77777777" w:rsidR="00967435" w:rsidRDefault="00AB7111" w:rsidP="00967435">
      <w:pPr>
        <w:pStyle w:val="NormalWeb"/>
        <w:spacing w:before="0" w:beforeAutospacing="0" w:after="0" w:afterAutospacing="0"/>
        <w:jc w:val="both"/>
      </w:pPr>
      <w:r>
        <w:t>VIII – coordenar rotinas de backup, controle de acessos, recuperação de desastres e segurança tecnológica;</w:t>
      </w:r>
    </w:p>
    <w:p w14:paraId="1E1FF73E" w14:textId="77777777" w:rsidR="00967435" w:rsidRDefault="00AB7111" w:rsidP="00967435">
      <w:pPr>
        <w:pStyle w:val="NormalWeb"/>
        <w:spacing w:before="0" w:beforeAutospacing="0" w:after="0" w:afterAutospacing="0"/>
        <w:jc w:val="both"/>
      </w:pPr>
      <w:r>
        <w:t xml:space="preserve">IX – </w:t>
      </w:r>
      <w:proofErr w:type="gramStart"/>
      <w:r>
        <w:t>acompanhar</w:t>
      </w:r>
      <w:proofErr w:type="gramEnd"/>
      <w:r>
        <w:t xml:space="preserve"> o funcionamento dos ativos tecnológicos, redes e serviços institucionais;</w:t>
      </w:r>
    </w:p>
    <w:p w14:paraId="60E2BD7B" w14:textId="77777777" w:rsidR="00967435" w:rsidRDefault="00AB7111" w:rsidP="00967435">
      <w:pPr>
        <w:pStyle w:val="NormalWeb"/>
        <w:spacing w:before="0" w:beforeAutospacing="0" w:after="0" w:afterAutospacing="0"/>
        <w:jc w:val="both"/>
      </w:pPr>
      <w:r>
        <w:t xml:space="preserve">X – </w:t>
      </w:r>
      <w:proofErr w:type="gramStart"/>
      <w:r>
        <w:t>promover</w:t>
      </w:r>
      <w:proofErr w:type="gramEnd"/>
      <w:r>
        <w:t xml:space="preserve"> ações de modernização tecnológica, transformação digital e automação de processos;</w:t>
      </w:r>
    </w:p>
    <w:p w14:paraId="4A3D5618" w14:textId="77777777" w:rsidR="00967435" w:rsidRDefault="00AB7111" w:rsidP="00967435">
      <w:pPr>
        <w:pStyle w:val="NormalWeb"/>
        <w:spacing w:before="0" w:beforeAutospacing="0" w:after="0" w:afterAutospacing="0"/>
        <w:jc w:val="both"/>
      </w:pPr>
      <w:r>
        <w:t>XI – promover ações de capacitação e orientação técnica aos usuários;</w:t>
      </w:r>
    </w:p>
    <w:p w14:paraId="0713DF8D" w14:textId="77777777" w:rsidR="00967435" w:rsidRDefault="00AB7111" w:rsidP="00967435">
      <w:pPr>
        <w:pStyle w:val="NormalWeb"/>
        <w:spacing w:before="0" w:beforeAutospacing="0" w:after="0" w:afterAutospacing="0"/>
        <w:jc w:val="both"/>
      </w:pPr>
      <w:r>
        <w:t>XII – manter atualizado o inventário dos ativos de tecnologia;</w:t>
      </w:r>
    </w:p>
    <w:p w14:paraId="5E85C751" w14:textId="77777777" w:rsidR="00967435" w:rsidRDefault="00AB7111" w:rsidP="00967435">
      <w:pPr>
        <w:pStyle w:val="NormalWeb"/>
        <w:spacing w:before="0" w:beforeAutospacing="0" w:after="0" w:afterAutospacing="0"/>
        <w:jc w:val="both"/>
      </w:pPr>
      <w:r>
        <w:t>XIII – atuar em articulação com as demais unidades administrativas e legislativas;</w:t>
      </w:r>
    </w:p>
    <w:p w14:paraId="10F888C0" w14:textId="77777777" w:rsidR="00967435" w:rsidRDefault="00AB7111" w:rsidP="00967435">
      <w:pPr>
        <w:pStyle w:val="NormalWeb"/>
        <w:spacing w:before="0" w:beforeAutospacing="0" w:after="0" w:afterAutospacing="0"/>
        <w:jc w:val="both"/>
      </w:pPr>
      <w:r>
        <w:t>XIV – emitir relatórios, pareceres e informações técnicas relacionados à área de tecnologia;</w:t>
      </w:r>
    </w:p>
    <w:p w14:paraId="6A5C2C15" w14:textId="28CA845F" w:rsidR="00967435" w:rsidRDefault="00AB7111" w:rsidP="00967435">
      <w:pPr>
        <w:pStyle w:val="NormalWeb"/>
        <w:spacing w:before="0" w:beforeAutospacing="0"/>
        <w:jc w:val="both"/>
      </w:pPr>
      <w:r>
        <w:t xml:space="preserve">XV – </w:t>
      </w:r>
      <w:proofErr w:type="gramStart"/>
      <w:r>
        <w:t>exercer</w:t>
      </w:r>
      <w:proofErr w:type="gramEnd"/>
      <w:r>
        <w:t xml:space="preserve"> outras atribuições compatíveis com sua natureza tecnológica e institucional.</w:t>
      </w:r>
    </w:p>
    <w:p w14:paraId="63187D3B" w14:textId="2EB6A0C6" w:rsidR="00AB7111" w:rsidRPr="00C8029E" w:rsidRDefault="00967435" w:rsidP="00967435">
      <w:pPr>
        <w:pStyle w:val="Ttulo2"/>
        <w:ind w:left="0"/>
        <w:rPr>
          <w:b/>
          <w:bCs/>
          <w:sz w:val="24"/>
        </w:rPr>
      </w:pPr>
      <w:r w:rsidRPr="00C8029E">
        <w:rPr>
          <w:b/>
          <w:bCs/>
          <w:sz w:val="24"/>
        </w:rPr>
        <w:lastRenderedPageBreak/>
        <w:t>1</w:t>
      </w:r>
      <w:r w:rsidR="00C63E40">
        <w:rPr>
          <w:b/>
          <w:bCs/>
          <w:sz w:val="24"/>
        </w:rPr>
        <w:t>7</w:t>
      </w:r>
      <w:r w:rsidRPr="00C8029E">
        <w:rPr>
          <w:b/>
          <w:bCs/>
          <w:sz w:val="24"/>
        </w:rPr>
        <w:t>.</w:t>
      </w:r>
      <w:r w:rsidR="007B096B">
        <w:rPr>
          <w:b/>
          <w:bCs/>
          <w:sz w:val="24"/>
        </w:rPr>
        <w:t xml:space="preserve"> </w:t>
      </w:r>
      <w:r w:rsidR="00AB7111" w:rsidRPr="00C8029E">
        <w:rPr>
          <w:b/>
          <w:bCs/>
          <w:sz w:val="24"/>
        </w:rPr>
        <w:t>Diretoria de Recursos Humanos</w:t>
      </w:r>
    </w:p>
    <w:p w14:paraId="3D891FF8" w14:textId="77777777" w:rsidR="00AB7111" w:rsidRDefault="00AB7111" w:rsidP="00967435">
      <w:pPr>
        <w:pStyle w:val="NormalWeb"/>
        <w:jc w:val="both"/>
      </w:pPr>
      <w:r>
        <w:t xml:space="preserve">A Diretoria de Recursos Humanos é órgão de direção superior vinculado à Diretoria Geral de Administração, responsável pelo planejamento, coordenação e supervisão das atividades de gestão de pessoas da Câmara Municipal de Goiana, assegurando regularidade dos atos funcionais, conformidade legal e desenvolvimento institucional. </w:t>
      </w:r>
    </w:p>
    <w:p w14:paraId="1D82405D" w14:textId="77777777" w:rsidR="00967435" w:rsidRDefault="00AB7111" w:rsidP="00967435">
      <w:pPr>
        <w:pStyle w:val="NormalWeb"/>
        <w:spacing w:after="0" w:afterAutospacing="0"/>
        <w:jc w:val="both"/>
      </w:pPr>
      <w:r>
        <w:t>Compete à Diretoria de Recursos Humanos:</w:t>
      </w:r>
    </w:p>
    <w:p w14:paraId="4052736D" w14:textId="77777777" w:rsidR="00967435" w:rsidRDefault="00AB7111" w:rsidP="00967435">
      <w:pPr>
        <w:pStyle w:val="NormalWeb"/>
        <w:spacing w:before="0" w:beforeAutospacing="0" w:after="0" w:afterAutospacing="0"/>
        <w:jc w:val="both"/>
      </w:pPr>
      <w:r>
        <w:t xml:space="preserve">I – </w:t>
      </w:r>
      <w:proofErr w:type="gramStart"/>
      <w:r>
        <w:t>planejar, coordenar</w:t>
      </w:r>
      <w:proofErr w:type="gramEnd"/>
      <w:r>
        <w:t xml:space="preserve"> e supervisionar os processos de gestão de pessoas;</w:t>
      </w:r>
    </w:p>
    <w:p w14:paraId="1B547758" w14:textId="77777777" w:rsidR="00967435" w:rsidRDefault="00AB7111" w:rsidP="00967435">
      <w:pPr>
        <w:pStyle w:val="NormalWeb"/>
        <w:spacing w:before="0" w:beforeAutospacing="0" w:after="0" w:afterAutospacing="0"/>
        <w:jc w:val="both"/>
      </w:pPr>
      <w:r>
        <w:t xml:space="preserve">II – </w:t>
      </w:r>
      <w:proofErr w:type="gramStart"/>
      <w:r>
        <w:t>manter</w:t>
      </w:r>
      <w:proofErr w:type="gramEnd"/>
      <w:r>
        <w:t xml:space="preserve"> atualizados os registros funcionais e assentamentos de pessoal;</w:t>
      </w:r>
    </w:p>
    <w:p w14:paraId="77F261E1" w14:textId="77777777" w:rsidR="00967435" w:rsidRDefault="00AB7111" w:rsidP="00967435">
      <w:pPr>
        <w:pStyle w:val="NormalWeb"/>
        <w:spacing w:before="0" w:beforeAutospacing="0" w:after="0" w:afterAutospacing="0"/>
        <w:jc w:val="both"/>
      </w:pPr>
      <w:r>
        <w:t>III – coordenar processos de provimento, vacância, nomeações, exonerações, licenças e afastamentos;</w:t>
      </w:r>
    </w:p>
    <w:p w14:paraId="12FE7F8A" w14:textId="77777777" w:rsidR="00967435" w:rsidRDefault="00AB7111" w:rsidP="00967435">
      <w:pPr>
        <w:pStyle w:val="NormalWeb"/>
        <w:spacing w:before="0" w:beforeAutospacing="0" w:after="0" w:afterAutospacing="0"/>
        <w:jc w:val="both"/>
      </w:pPr>
      <w:r>
        <w:t xml:space="preserve">IV – </w:t>
      </w:r>
      <w:proofErr w:type="gramStart"/>
      <w:r>
        <w:t>promover</w:t>
      </w:r>
      <w:proofErr w:type="gramEnd"/>
      <w:r>
        <w:t xml:space="preserve"> ações de desenvolvimento, capacitação e valorização funcional;</w:t>
      </w:r>
    </w:p>
    <w:p w14:paraId="02266098" w14:textId="77777777" w:rsidR="00967435" w:rsidRDefault="00AB7111" w:rsidP="00967435">
      <w:pPr>
        <w:pStyle w:val="NormalWeb"/>
        <w:spacing w:before="0" w:beforeAutospacing="0" w:after="0" w:afterAutospacing="0"/>
        <w:jc w:val="both"/>
      </w:pPr>
      <w:r>
        <w:t xml:space="preserve">V – </w:t>
      </w:r>
      <w:proofErr w:type="gramStart"/>
      <w:r>
        <w:t>acompanhar</w:t>
      </w:r>
      <w:proofErr w:type="gramEnd"/>
      <w:r>
        <w:t xml:space="preserve"> iniciativas de modernização dos fluxos de gestão de pessoal;</w:t>
      </w:r>
    </w:p>
    <w:p w14:paraId="6D51E691" w14:textId="77777777" w:rsidR="00967435" w:rsidRDefault="00AB7111" w:rsidP="00967435">
      <w:pPr>
        <w:pStyle w:val="NormalWeb"/>
        <w:spacing w:before="0" w:beforeAutospacing="0" w:after="0" w:afterAutospacing="0"/>
        <w:jc w:val="both"/>
      </w:pPr>
      <w:r>
        <w:t xml:space="preserve">VI – </w:t>
      </w:r>
      <w:proofErr w:type="gramStart"/>
      <w:r>
        <w:t>implementar</w:t>
      </w:r>
      <w:proofErr w:type="gramEnd"/>
      <w:r>
        <w:t xml:space="preserve"> políticas de saúde ocupacional, segurança do trabalho e qualidade de vida;</w:t>
      </w:r>
    </w:p>
    <w:p w14:paraId="129F8F59" w14:textId="77777777" w:rsidR="00967435" w:rsidRDefault="00AB7111" w:rsidP="00967435">
      <w:pPr>
        <w:pStyle w:val="NormalWeb"/>
        <w:spacing w:before="0" w:beforeAutospacing="0" w:after="0" w:afterAutospacing="0"/>
        <w:jc w:val="both"/>
      </w:pPr>
      <w:r>
        <w:t>VII – coordenar processos de avaliação de desempenho e gestão funcional;</w:t>
      </w:r>
    </w:p>
    <w:p w14:paraId="3BBF0DBA" w14:textId="77777777" w:rsidR="00967435" w:rsidRDefault="00AB7111" w:rsidP="00967435">
      <w:pPr>
        <w:pStyle w:val="NormalWeb"/>
        <w:spacing w:before="0" w:beforeAutospacing="0" w:after="0" w:afterAutospacing="0"/>
        <w:jc w:val="both"/>
      </w:pPr>
      <w:r>
        <w:t>VIII – acompanhar o cumprimento das obrigações legais relacionadas à gestão de pessoal;</w:t>
      </w:r>
    </w:p>
    <w:p w14:paraId="3E423C77" w14:textId="77777777" w:rsidR="00967435" w:rsidRDefault="00AB7111" w:rsidP="00967435">
      <w:pPr>
        <w:pStyle w:val="NormalWeb"/>
        <w:spacing w:after="0" w:afterAutospacing="0"/>
        <w:jc w:val="both"/>
      </w:pPr>
      <w:r>
        <w:t xml:space="preserve">IX – </w:t>
      </w:r>
      <w:proofErr w:type="gramStart"/>
      <w:r>
        <w:t>fornecer</w:t>
      </w:r>
      <w:proofErr w:type="gramEnd"/>
      <w:r>
        <w:t xml:space="preserve"> dados e informações necessárias ao controle financeiro e orçamentário dos gastos com pessoal;</w:t>
      </w:r>
    </w:p>
    <w:p w14:paraId="777F99BD" w14:textId="77777777" w:rsidR="00967435" w:rsidRDefault="00AB7111" w:rsidP="00967435">
      <w:pPr>
        <w:pStyle w:val="NormalWeb"/>
        <w:spacing w:before="0" w:beforeAutospacing="0" w:after="0" w:afterAutospacing="0"/>
        <w:jc w:val="both"/>
      </w:pPr>
      <w:r>
        <w:t xml:space="preserve">X – </w:t>
      </w:r>
      <w:proofErr w:type="gramStart"/>
      <w:r>
        <w:t>instruir</w:t>
      </w:r>
      <w:proofErr w:type="gramEnd"/>
      <w:r>
        <w:t xml:space="preserve"> processos administrativos relacionados à gestão funcional;</w:t>
      </w:r>
    </w:p>
    <w:p w14:paraId="2A602DF8" w14:textId="77777777" w:rsidR="00967435" w:rsidRDefault="00AB7111" w:rsidP="00967435">
      <w:pPr>
        <w:pStyle w:val="NormalWeb"/>
        <w:spacing w:before="0" w:beforeAutospacing="0" w:after="0" w:afterAutospacing="0"/>
        <w:jc w:val="both"/>
      </w:pPr>
      <w:r>
        <w:t>XI – promover a proteção e segurança dos dados pessoais de servidores e colaboradores;</w:t>
      </w:r>
    </w:p>
    <w:p w14:paraId="795B846E" w14:textId="77777777" w:rsidR="00967435" w:rsidRDefault="00AB7111" w:rsidP="00967435">
      <w:pPr>
        <w:pStyle w:val="NormalWeb"/>
        <w:spacing w:before="0" w:beforeAutospacing="0" w:after="0" w:afterAutospacing="0"/>
        <w:jc w:val="both"/>
      </w:pPr>
      <w:r>
        <w:t>XII – supervisionar os setores vinculados à área de gestão de pessoas;</w:t>
      </w:r>
    </w:p>
    <w:p w14:paraId="509C3746" w14:textId="3DB8E5FA" w:rsidR="00AB7111" w:rsidRDefault="00AB7111" w:rsidP="00967435">
      <w:pPr>
        <w:pStyle w:val="NormalWeb"/>
        <w:spacing w:before="0" w:beforeAutospacing="0"/>
        <w:jc w:val="both"/>
      </w:pPr>
      <w:r>
        <w:t>XIII – exercer outras atribuições compatíveis com sua natureza administrativa e funcional.</w:t>
      </w:r>
    </w:p>
    <w:p w14:paraId="7A54DBE3" w14:textId="6E3E65D7" w:rsidR="00AB7111" w:rsidRPr="00C8029E" w:rsidRDefault="00967435" w:rsidP="00967435">
      <w:pPr>
        <w:pStyle w:val="Ttulo2"/>
        <w:ind w:left="0"/>
        <w:rPr>
          <w:b/>
          <w:bCs/>
          <w:sz w:val="24"/>
        </w:rPr>
      </w:pPr>
      <w:r w:rsidRPr="00C8029E">
        <w:rPr>
          <w:b/>
          <w:bCs/>
          <w:sz w:val="24"/>
        </w:rPr>
        <w:t>1</w:t>
      </w:r>
      <w:r w:rsidR="00C63E40">
        <w:rPr>
          <w:b/>
          <w:bCs/>
          <w:sz w:val="24"/>
        </w:rPr>
        <w:t>8</w:t>
      </w:r>
      <w:r w:rsidRPr="00C8029E">
        <w:rPr>
          <w:b/>
          <w:bCs/>
          <w:sz w:val="24"/>
        </w:rPr>
        <w:t>.</w:t>
      </w:r>
      <w:r w:rsidR="00AB7111" w:rsidRPr="00C8029E">
        <w:rPr>
          <w:b/>
          <w:bCs/>
          <w:sz w:val="24"/>
        </w:rPr>
        <w:t xml:space="preserve"> Diretoria de Contabilidade e Finanças</w:t>
      </w:r>
    </w:p>
    <w:p w14:paraId="24848CB3" w14:textId="77777777" w:rsidR="00AB7111" w:rsidRDefault="00AB7111" w:rsidP="00967435">
      <w:pPr>
        <w:pStyle w:val="NormalWeb"/>
        <w:jc w:val="both"/>
      </w:pPr>
      <w:r>
        <w:t xml:space="preserve">A Diretoria de Contabilidade e Finanças é a unidade de coordenação técnico-estratégica responsável pela gestão, controle e avaliação das atividades contábeis, financeiras e patrimoniais da Câmara Municipal de Goiana, assegurando conformidade legal, integridade das informações e eficiência da execução orçamentária e financeira. </w:t>
      </w:r>
    </w:p>
    <w:p w14:paraId="03E666DE" w14:textId="2F428DDE" w:rsidR="00AB7111" w:rsidRDefault="00AB7111" w:rsidP="007B096B">
      <w:pPr>
        <w:pStyle w:val="NormalWeb"/>
      </w:pPr>
      <w:r>
        <w:t>Compete à Diretoria de Contabilidade e Finanças:</w:t>
      </w:r>
      <w:r>
        <w:br/>
        <w:t>I – coordenar e supervisionar a execução contábil, financeira e patrimonial da Câmara Municipal;</w:t>
      </w:r>
      <w:r>
        <w:br/>
        <w:t>II – assegurar a observância das normas legais, contábeis e fiscais aplicáveis ao setor público;</w:t>
      </w:r>
      <w:r>
        <w:br/>
        <w:t>III – coordenar a escrituração contábil e elaboração dos demonstrativos fiscais e contábeis;</w:t>
      </w:r>
      <w:r>
        <w:br/>
        <w:t>IV – elaborar análises e relatórios técnico-gerenciais sobre desempenho orçamentário e financeiro;</w:t>
      </w:r>
      <w:r>
        <w:br/>
        <w:t>V – controlar o fluxo de caixa, conciliações bancárias e movimentações financeiras;</w:t>
      </w:r>
      <w:r>
        <w:br/>
        <w:t>VI – supervisionar os setores contábil, financeiro e orçamentário;</w:t>
      </w:r>
      <w:r>
        <w:br/>
        <w:t>VII – orientar as unidades administrativas quanto à correta aplicação dos recursos públicos;</w:t>
      </w:r>
      <w:r>
        <w:br/>
        <w:t>VIII – coordenar a elaboração das prestações de contas e relatórios de gestão fiscal;</w:t>
      </w:r>
      <w:r>
        <w:br/>
        <w:t>IX – propor medidas de racionalização de despesas e melhoria da gestão financeira;</w:t>
      </w:r>
      <w:r>
        <w:br/>
        <w:t>X – acompanhar contratos e convênios sob o aspecto contábil e financeiro;</w:t>
      </w:r>
      <w:r>
        <w:br/>
        <w:t xml:space="preserve">XI – subsidiar a Diretoria Geral de Administração com informações gerenciais relacionadas à </w:t>
      </w:r>
      <w:r>
        <w:lastRenderedPageBreak/>
        <w:t>execução orçamentária e financeira;</w:t>
      </w:r>
      <w:r>
        <w:br/>
        <w:t>XII – exercer outras atribuições compatíveis com sua natureza contábil, financeira e orçamentária.</w:t>
      </w:r>
    </w:p>
    <w:p w14:paraId="39050D65" w14:textId="6BD1205F" w:rsidR="00AB7111" w:rsidRPr="00C8029E" w:rsidRDefault="00C63E40" w:rsidP="00967435">
      <w:pPr>
        <w:pStyle w:val="Ttulo2"/>
        <w:ind w:left="0"/>
        <w:rPr>
          <w:b/>
          <w:bCs/>
          <w:sz w:val="24"/>
        </w:rPr>
      </w:pPr>
      <w:r>
        <w:rPr>
          <w:b/>
          <w:bCs/>
          <w:sz w:val="24"/>
        </w:rPr>
        <w:t>19</w:t>
      </w:r>
      <w:r w:rsidR="00967435" w:rsidRPr="00C8029E">
        <w:rPr>
          <w:b/>
          <w:bCs/>
          <w:sz w:val="24"/>
        </w:rPr>
        <w:t>.</w:t>
      </w:r>
      <w:r w:rsidR="00AB7111" w:rsidRPr="00C8029E">
        <w:rPr>
          <w:b/>
          <w:bCs/>
          <w:sz w:val="24"/>
        </w:rPr>
        <w:t>Diretoria de Comunicação</w:t>
      </w:r>
    </w:p>
    <w:p w14:paraId="11DF9EC1" w14:textId="15436FC5" w:rsidR="00AB7111" w:rsidRDefault="00AB7111" w:rsidP="00492ED7">
      <w:pPr>
        <w:pStyle w:val="NormalWeb"/>
        <w:jc w:val="both"/>
      </w:pPr>
      <w:r>
        <w:t xml:space="preserve">A Diretoria de Comunicação é órgão de direção superior responsável </w:t>
      </w:r>
      <w:r w:rsidR="00A41CCB">
        <w:t xml:space="preserve">pelo planejamento </w:t>
      </w:r>
      <w:r w:rsidR="007B096B">
        <w:t>e coordenação</w:t>
      </w:r>
      <w:r>
        <w:t xml:space="preserve"> das atividades de comunicação institucional da Câmara Municipal de Goiana, assegurando a divulgação oficial dos atos legislativos e administrativos, a transparência institucional e o relacionamento com a sociedade.</w:t>
      </w:r>
    </w:p>
    <w:p w14:paraId="1FAD1F2C" w14:textId="77777777" w:rsidR="00A41CCB" w:rsidRDefault="00AB7111" w:rsidP="00A41CCB">
      <w:pPr>
        <w:pStyle w:val="NormalWeb"/>
        <w:spacing w:after="0" w:afterAutospacing="0"/>
        <w:jc w:val="both"/>
      </w:pPr>
      <w:r>
        <w:t>Compete à Diretoria de Comunicação:</w:t>
      </w:r>
    </w:p>
    <w:p w14:paraId="4B1E7AFC" w14:textId="77777777" w:rsidR="00A41CCB" w:rsidRDefault="00AB7111" w:rsidP="00A41CCB">
      <w:pPr>
        <w:pStyle w:val="NormalWeb"/>
        <w:spacing w:before="0" w:beforeAutospacing="0" w:after="0" w:afterAutospacing="0"/>
        <w:jc w:val="both"/>
      </w:pPr>
      <w:r>
        <w:t xml:space="preserve">I – </w:t>
      </w:r>
      <w:proofErr w:type="gramStart"/>
      <w:r>
        <w:t>coordenar</w:t>
      </w:r>
      <w:proofErr w:type="gramEnd"/>
      <w:r>
        <w:t xml:space="preserve"> as atividades de comunicação institucional da Câmara Municipal;</w:t>
      </w:r>
    </w:p>
    <w:p w14:paraId="0631B6D5" w14:textId="77777777" w:rsidR="00A41CCB" w:rsidRDefault="00AB7111" w:rsidP="00A41CCB">
      <w:pPr>
        <w:pStyle w:val="NormalWeb"/>
        <w:spacing w:before="0" w:beforeAutospacing="0" w:after="0" w:afterAutospacing="0"/>
        <w:jc w:val="both"/>
      </w:pPr>
      <w:r>
        <w:t xml:space="preserve">II – </w:t>
      </w:r>
      <w:proofErr w:type="gramStart"/>
      <w:r>
        <w:t>promover</w:t>
      </w:r>
      <w:proofErr w:type="gramEnd"/>
      <w:r>
        <w:t xml:space="preserve"> a divulgação oficial dos atos, ações e atividades institucionais;</w:t>
      </w:r>
    </w:p>
    <w:p w14:paraId="73F75227" w14:textId="77777777" w:rsidR="00A41CCB" w:rsidRDefault="00AB7111" w:rsidP="00A41CCB">
      <w:pPr>
        <w:pStyle w:val="NormalWeb"/>
        <w:spacing w:before="0" w:beforeAutospacing="0" w:after="0" w:afterAutospacing="0"/>
        <w:jc w:val="both"/>
      </w:pPr>
      <w:r>
        <w:t>III – supervisionar os serviços de mídia, publicidade institucional e comunicação digital;</w:t>
      </w:r>
    </w:p>
    <w:p w14:paraId="033BCB56" w14:textId="77777777" w:rsidR="00A41CCB" w:rsidRDefault="00AB7111" w:rsidP="00A41CCB">
      <w:pPr>
        <w:pStyle w:val="NormalWeb"/>
        <w:spacing w:before="0" w:beforeAutospacing="0" w:after="0" w:afterAutospacing="0"/>
        <w:jc w:val="both"/>
      </w:pPr>
      <w:r>
        <w:t xml:space="preserve">IV – </w:t>
      </w:r>
      <w:proofErr w:type="gramStart"/>
      <w:r>
        <w:t>administrar</w:t>
      </w:r>
      <w:proofErr w:type="gramEnd"/>
      <w:r>
        <w:t xml:space="preserve"> os canais oficiais de comunicação da Câmara Municipal;</w:t>
      </w:r>
    </w:p>
    <w:p w14:paraId="2FC53ED6" w14:textId="77777777" w:rsidR="00A41CCB" w:rsidRDefault="00AB7111" w:rsidP="00A41CCB">
      <w:pPr>
        <w:pStyle w:val="NormalWeb"/>
        <w:spacing w:before="0" w:beforeAutospacing="0" w:after="0" w:afterAutospacing="0"/>
        <w:jc w:val="both"/>
      </w:pPr>
      <w:r>
        <w:t xml:space="preserve">V – </w:t>
      </w:r>
      <w:proofErr w:type="gramStart"/>
      <w:r>
        <w:t>acompanhar</w:t>
      </w:r>
      <w:proofErr w:type="gramEnd"/>
      <w:r>
        <w:t xml:space="preserve"> a produção de </w:t>
      </w:r>
      <w:proofErr w:type="spellStart"/>
      <w:r>
        <w:t>conteúdos</w:t>
      </w:r>
      <w:proofErr w:type="spellEnd"/>
      <w:r>
        <w:t xml:space="preserve"> institucionais e informativos;</w:t>
      </w:r>
    </w:p>
    <w:p w14:paraId="6D681578" w14:textId="77777777" w:rsidR="00A41CCB" w:rsidRDefault="00AB7111" w:rsidP="00A41CCB">
      <w:pPr>
        <w:pStyle w:val="NormalWeb"/>
        <w:spacing w:before="0" w:beforeAutospacing="0" w:after="0" w:afterAutospacing="0"/>
        <w:jc w:val="both"/>
      </w:pPr>
      <w:r>
        <w:t xml:space="preserve">VI – </w:t>
      </w:r>
      <w:proofErr w:type="gramStart"/>
      <w:r>
        <w:t>supervisionar</w:t>
      </w:r>
      <w:proofErr w:type="gramEnd"/>
      <w:r>
        <w:t xml:space="preserve"> a cobertura institucional das sessões, solenidades, eventos e atividades parlamentares;</w:t>
      </w:r>
    </w:p>
    <w:p w14:paraId="44B0C7E7" w14:textId="77777777" w:rsidR="00A41CCB" w:rsidRDefault="00AB7111" w:rsidP="00A41CCB">
      <w:pPr>
        <w:pStyle w:val="NormalWeb"/>
        <w:spacing w:before="0" w:beforeAutospacing="0" w:after="0" w:afterAutospacing="0"/>
        <w:jc w:val="both"/>
      </w:pPr>
      <w:r>
        <w:t>VII – coordenar as atividades relacionadas às mídias sociais institucionais;</w:t>
      </w:r>
    </w:p>
    <w:p w14:paraId="3730F6F4" w14:textId="77777777" w:rsidR="00A41CCB" w:rsidRDefault="00AB7111" w:rsidP="00A41CCB">
      <w:pPr>
        <w:pStyle w:val="NormalWeb"/>
        <w:spacing w:before="0" w:beforeAutospacing="0" w:after="0" w:afterAutospacing="0"/>
        <w:jc w:val="both"/>
      </w:pPr>
      <w:r>
        <w:t>VIII – atuar em articulação com o Cerimonial e Eventos nas ações institucionais da Câmara Municipal;</w:t>
      </w:r>
    </w:p>
    <w:p w14:paraId="1434DE0C" w14:textId="77777777" w:rsidR="00A41CCB" w:rsidRDefault="00AB7111" w:rsidP="00A41CCB">
      <w:pPr>
        <w:pStyle w:val="NormalWeb"/>
        <w:spacing w:before="0" w:beforeAutospacing="0" w:after="0" w:afterAutospacing="0"/>
        <w:jc w:val="both"/>
      </w:pPr>
      <w:r>
        <w:t xml:space="preserve">IX – </w:t>
      </w:r>
      <w:proofErr w:type="gramStart"/>
      <w:r>
        <w:t>promover</w:t>
      </w:r>
      <w:proofErr w:type="gramEnd"/>
      <w:r>
        <w:t xml:space="preserve"> ações voltadas à transparência pública e comunicação institucional;</w:t>
      </w:r>
    </w:p>
    <w:p w14:paraId="110D072E" w14:textId="77777777" w:rsidR="00A41CCB" w:rsidRDefault="00AB7111" w:rsidP="00A41CCB">
      <w:pPr>
        <w:pStyle w:val="NormalWeb"/>
        <w:spacing w:before="0" w:beforeAutospacing="0" w:after="0" w:afterAutospacing="0"/>
        <w:jc w:val="both"/>
      </w:pPr>
      <w:r>
        <w:t xml:space="preserve">X – </w:t>
      </w:r>
      <w:proofErr w:type="gramStart"/>
      <w:r>
        <w:t>acompanhar</w:t>
      </w:r>
      <w:proofErr w:type="gramEnd"/>
      <w:r>
        <w:t xml:space="preserve"> os serviços gráficos e materiais de divulgação institucional;</w:t>
      </w:r>
    </w:p>
    <w:p w14:paraId="4ADA1B65" w14:textId="2708A0C9" w:rsidR="00AB7111" w:rsidRDefault="00AB7111" w:rsidP="00A41CCB">
      <w:pPr>
        <w:pStyle w:val="NormalWeb"/>
        <w:spacing w:before="0" w:beforeAutospacing="0" w:after="0" w:afterAutospacing="0"/>
        <w:jc w:val="both"/>
      </w:pPr>
      <w:r>
        <w:t>XI – exercer outras atribuições compatíveis com sua natureza institucional e comunicacional.</w:t>
      </w:r>
    </w:p>
    <w:p w14:paraId="5F312C46" w14:textId="66981900" w:rsidR="003E7CD6" w:rsidRDefault="003E7CD6" w:rsidP="00F46CE0"/>
    <w:p w14:paraId="128EF2EA" w14:textId="50D3C9FB" w:rsidR="0067187F" w:rsidRDefault="0067187F" w:rsidP="0067187F">
      <w:pPr>
        <w:pStyle w:val="Ttulo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B7600">
        <w:rPr>
          <w:rFonts w:ascii="Times New Roman" w:hAnsi="Times New Roman" w:cs="Times New Roman"/>
          <w:color w:val="auto"/>
          <w:sz w:val="24"/>
          <w:szCs w:val="24"/>
        </w:rPr>
        <w:t>V – ÓRGÃO ADMINISTRATIVOS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DE NÍVEL INTERMEDIÁRIOL</w:t>
      </w:r>
    </w:p>
    <w:p w14:paraId="1D93A725" w14:textId="77777777" w:rsidR="0067187F" w:rsidRDefault="0067187F" w:rsidP="0067187F">
      <w:pPr>
        <w:pStyle w:val="Ttulo2"/>
        <w:ind w:left="0"/>
      </w:pPr>
    </w:p>
    <w:p w14:paraId="3FFFECF8" w14:textId="572388D2" w:rsidR="0067187F" w:rsidRPr="0067187F" w:rsidRDefault="0067187F" w:rsidP="0067187F">
      <w:pPr>
        <w:pStyle w:val="Ttulo2"/>
        <w:ind w:left="0"/>
        <w:rPr>
          <w:b/>
          <w:bCs/>
          <w:sz w:val="24"/>
        </w:rPr>
      </w:pPr>
      <w:r w:rsidRPr="0067187F">
        <w:rPr>
          <w:b/>
          <w:bCs/>
          <w:sz w:val="24"/>
        </w:rPr>
        <w:t>2</w:t>
      </w:r>
      <w:r w:rsidR="00C63E40">
        <w:rPr>
          <w:b/>
          <w:bCs/>
          <w:sz w:val="24"/>
        </w:rPr>
        <w:t>0</w:t>
      </w:r>
      <w:r w:rsidRPr="0067187F">
        <w:rPr>
          <w:b/>
          <w:bCs/>
          <w:sz w:val="24"/>
        </w:rPr>
        <w:t>.</w:t>
      </w:r>
      <w:r w:rsidR="007B096B">
        <w:rPr>
          <w:b/>
          <w:bCs/>
          <w:sz w:val="24"/>
        </w:rPr>
        <w:t xml:space="preserve"> </w:t>
      </w:r>
      <w:r w:rsidRPr="0067187F">
        <w:rPr>
          <w:b/>
          <w:bCs/>
          <w:sz w:val="24"/>
        </w:rPr>
        <w:t>Coordenação Legislativa</w:t>
      </w:r>
    </w:p>
    <w:p w14:paraId="0B08E1AA" w14:textId="542396D9" w:rsidR="0067187F" w:rsidRDefault="0067187F" w:rsidP="0067187F">
      <w:pPr>
        <w:pStyle w:val="NormalWeb"/>
        <w:jc w:val="both"/>
      </w:pPr>
      <w:r>
        <w:t>A Coordenação Legislativa é órgão administrativo de nível intermediário, de natureza técnico-procedimental e tático-gerencial, vinculada à Presidência, responsável pela coordenação, integração e padronização das atividades operacionais de apoio ao processo legislativo da Câmara Municipal de Goiana. Atua como unidade de articulação técnico-organizacional entre os órgãos de direção político-legislativa e as unidades operacionais de apoio legislativo, assegurando a regularidade procedimental, a padronização dos fluxos de trabalho, a integração das rotinas legislativas e a eficiência administrativa das atividades parlamentares. Possui caráter técnico, não implicando exercício de competência deliberativa, normativa, político-parlamentar, de controle ou de decisão final sobre matérias legislativas, nem interferência no mérito das deliberações do Plenário, da Mesa Diretora, da Presidência ou das Comissões.</w:t>
      </w:r>
    </w:p>
    <w:p w14:paraId="2BF45312" w14:textId="77777777" w:rsidR="0067187F" w:rsidRDefault="0067187F" w:rsidP="0067187F">
      <w:pPr>
        <w:pStyle w:val="NormalWeb"/>
        <w:jc w:val="both"/>
      </w:pPr>
      <w:r>
        <w:t>Compete à Coordenação Legislativa:</w:t>
      </w:r>
    </w:p>
    <w:p w14:paraId="4772E086" w14:textId="77777777" w:rsidR="0067187F" w:rsidRDefault="0067187F" w:rsidP="0067187F">
      <w:pPr>
        <w:pStyle w:val="NormalWeb"/>
        <w:jc w:val="both"/>
      </w:pPr>
      <w:r>
        <w:lastRenderedPageBreak/>
        <w:t xml:space="preserve">I – </w:t>
      </w:r>
      <w:proofErr w:type="gramStart"/>
      <w:r>
        <w:t>coordenar, integrar</w:t>
      </w:r>
      <w:proofErr w:type="gramEnd"/>
      <w:r>
        <w:t xml:space="preserve"> e supervisionar, em nível técnico-procedimental, as atividades desenvolvidas pelas unidades operacionais de apoio ao processo legislativo;</w:t>
      </w:r>
    </w:p>
    <w:p w14:paraId="5B06FCC0" w14:textId="77777777" w:rsidR="0067187F" w:rsidRDefault="0067187F" w:rsidP="0067187F">
      <w:pPr>
        <w:pStyle w:val="NormalWeb"/>
        <w:jc w:val="both"/>
      </w:pPr>
      <w:r>
        <w:t xml:space="preserve">II – </w:t>
      </w:r>
      <w:proofErr w:type="gramStart"/>
      <w:r>
        <w:t>promover</w:t>
      </w:r>
      <w:proofErr w:type="gramEnd"/>
      <w:r>
        <w:t xml:space="preserve"> a padronização e integração dos fluxos procedimentais legislativos, assegurando uniformidade administrativa, organização documental e regularidade operacional;</w:t>
      </w:r>
    </w:p>
    <w:p w14:paraId="0E0EE6A8" w14:textId="77777777" w:rsidR="0067187F" w:rsidRDefault="0067187F" w:rsidP="0067187F">
      <w:pPr>
        <w:pStyle w:val="NormalWeb"/>
        <w:jc w:val="both"/>
      </w:pPr>
      <w:r>
        <w:t>III – orientar tecnicamente as unidades subordinadas quanto à observância das normas regimentais, atos normativos internos, fluxos procedimentais e padrões organizacionais aplicáveis ao processo legislativo;</w:t>
      </w:r>
    </w:p>
    <w:p w14:paraId="68EC6812" w14:textId="77777777" w:rsidR="0067187F" w:rsidRDefault="0067187F" w:rsidP="0067187F">
      <w:pPr>
        <w:pStyle w:val="NormalWeb"/>
        <w:jc w:val="both"/>
      </w:pPr>
      <w:r>
        <w:t xml:space="preserve">IV – </w:t>
      </w:r>
      <w:proofErr w:type="gramStart"/>
      <w:r>
        <w:t>acompanhar e apoiar</w:t>
      </w:r>
      <w:proofErr w:type="gramEnd"/>
      <w:r>
        <w:t>, sob o aspecto técnico-procedimental, a organização administrativa das sessões plenárias, reuniões das Comissões e demais atividades legislativas;</w:t>
      </w:r>
    </w:p>
    <w:p w14:paraId="3C338E0F" w14:textId="77777777" w:rsidR="0067187F" w:rsidRDefault="0067187F" w:rsidP="0067187F">
      <w:pPr>
        <w:pStyle w:val="NormalWeb"/>
        <w:jc w:val="both"/>
      </w:pPr>
      <w:r>
        <w:t xml:space="preserve">V – </w:t>
      </w:r>
      <w:proofErr w:type="gramStart"/>
      <w:r>
        <w:t>promover</w:t>
      </w:r>
      <w:proofErr w:type="gramEnd"/>
      <w:r>
        <w:t xml:space="preserve"> a articulação operacional entre a Secretaria Legislativa, a Secretaria de Apoio às Comissões e Movimentação Parlamentar e o Setor dos Serviços de Apoio ao Plenário;</w:t>
      </w:r>
    </w:p>
    <w:p w14:paraId="14A6D701" w14:textId="77777777" w:rsidR="0067187F" w:rsidRDefault="0067187F" w:rsidP="0067187F">
      <w:pPr>
        <w:pStyle w:val="NormalWeb"/>
        <w:jc w:val="both"/>
      </w:pPr>
      <w:r>
        <w:t xml:space="preserve">VI – </w:t>
      </w:r>
      <w:proofErr w:type="gramStart"/>
      <w:r>
        <w:t>acompanhar</w:t>
      </w:r>
      <w:proofErr w:type="gramEnd"/>
      <w:r>
        <w:t xml:space="preserve"> a regularidade procedimental das atividades legislativas, identificando inconsistências operacionais e propondo medidas de aperfeiçoamento organizacional;</w:t>
      </w:r>
    </w:p>
    <w:p w14:paraId="3E6284AF" w14:textId="77777777" w:rsidR="0067187F" w:rsidRDefault="0067187F" w:rsidP="0067187F">
      <w:pPr>
        <w:pStyle w:val="NormalWeb"/>
        <w:jc w:val="both"/>
      </w:pPr>
      <w:r>
        <w:t>VII – elaborar informações, relatórios técnicos e subsídios gerenciais relacionados ao funcionamento das atividades de apoio legislativo;</w:t>
      </w:r>
    </w:p>
    <w:p w14:paraId="4558840C" w14:textId="6C8B3152" w:rsidR="0067187F" w:rsidRDefault="0067187F" w:rsidP="0067187F">
      <w:pPr>
        <w:pStyle w:val="NormalWeb"/>
        <w:jc w:val="both"/>
      </w:pPr>
      <w:r>
        <w:t xml:space="preserve">VIII – atuar em cooperação com a Assessoria Legislativa, com </w:t>
      </w:r>
      <w:r w:rsidR="00DC4EA5">
        <w:t>a</w:t>
      </w:r>
      <w:r>
        <w:t xml:space="preserve"> </w:t>
      </w:r>
      <w:r w:rsidR="00DC4EA5">
        <w:t>Assessoria Jurídica da Presidência</w:t>
      </w:r>
      <w:r>
        <w:t xml:space="preserve"> e com as demais unidades administrativas, sempre que necessário à integridade formal e procedimental do processo legislativo;</w:t>
      </w:r>
    </w:p>
    <w:p w14:paraId="5E6FEA5E" w14:textId="77777777" w:rsidR="00F066FD" w:rsidRDefault="0067187F" w:rsidP="00F066FD">
      <w:pPr>
        <w:pStyle w:val="NormalWeb"/>
        <w:jc w:val="both"/>
      </w:pPr>
      <w:r>
        <w:t xml:space="preserve">IX – </w:t>
      </w:r>
      <w:proofErr w:type="gramStart"/>
      <w:r>
        <w:t>exercer</w:t>
      </w:r>
      <w:proofErr w:type="gramEnd"/>
      <w:r>
        <w:t xml:space="preserve"> outras atribuições compatíveis com sua natureza técnico-procedimental e tático-gerencial.</w:t>
      </w:r>
    </w:p>
    <w:p w14:paraId="1142E644" w14:textId="23549A60" w:rsidR="00F066FD" w:rsidRPr="00F066FD" w:rsidRDefault="00F066FD" w:rsidP="00F066FD">
      <w:pPr>
        <w:pStyle w:val="NormalWeb"/>
        <w:jc w:val="center"/>
      </w:pPr>
      <w:r>
        <w:t>VI - DOS ÓRGÃOS OPERACIONAIS DO LEGISLATIVO</w:t>
      </w:r>
    </w:p>
    <w:p w14:paraId="4E886F7B" w14:textId="15BB2F2F" w:rsidR="00F066FD" w:rsidRPr="00F066FD" w:rsidRDefault="00F066FD" w:rsidP="00F066FD">
      <w:pPr>
        <w:pStyle w:val="Ttulo3"/>
        <w:rPr>
          <w:rFonts w:ascii="Times New Roman" w:hAnsi="Times New Roman" w:cs="Times New Roman"/>
          <w:b/>
          <w:bCs/>
          <w:color w:val="auto"/>
        </w:rPr>
      </w:pPr>
      <w:r w:rsidRPr="00F066FD">
        <w:rPr>
          <w:rFonts w:ascii="Times New Roman" w:hAnsi="Times New Roman" w:cs="Times New Roman"/>
          <w:b/>
          <w:bCs/>
          <w:color w:val="auto"/>
        </w:rPr>
        <w:t>2</w:t>
      </w:r>
      <w:r w:rsidR="00C63E40">
        <w:rPr>
          <w:rFonts w:ascii="Times New Roman" w:hAnsi="Times New Roman" w:cs="Times New Roman"/>
          <w:b/>
          <w:bCs/>
          <w:color w:val="auto"/>
        </w:rPr>
        <w:t>1</w:t>
      </w:r>
      <w:r w:rsidRPr="00F066FD">
        <w:rPr>
          <w:rFonts w:ascii="Times New Roman" w:hAnsi="Times New Roman" w:cs="Times New Roman"/>
          <w:b/>
          <w:bCs/>
          <w:color w:val="auto"/>
        </w:rPr>
        <w:t>. Secretaria Legislativa</w:t>
      </w:r>
    </w:p>
    <w:p w14:paraId="6329A509" w14:textId="77777777" w:rsidR="00F066FD" w:rsidRDefault="00F066FD" w:rsidP="00F066FD">
      <w:pPr>
        <w:pStyle w:val="NormalWeb"/>
        <w:jc w:val="both"/>
      </w:pPr>
      <w:r>
        <w:t xml:space="preserve">A Secretaria Legislativa é unidade operacional responsável pela execução das atividades administrativas e procedimentais relacionadas ao processo legislativo, assegurando suporte técnico-operacional às sessões plenárias, tramitação legislativa e registros oficiais da Câmara Municipal de Goiana. </w:t>
      </w:r>
    </w:p>
    <w:p w14:paraId="4FAD44ED" w14:textId="77777777" w:rsidR="00F066FD" w:rsidRDefault="00F066FD" w:rsidP="00F066FD">
      <w:pPr>
        <w:pStyle w:val="NormalWeb"/>
      </w:pPr>
      <w:r>
        <w:t>Compete à Secretaria Legislativa:</w:t>
      </w:r>
      <w:r>
        <w:br/>
        <w:t>I – executar os serviços administrativos relacionados à tramitação das proposições legislativas;</w:t>
      </w:r>
      <w:r>
        <w:br/>
        <w:t>II – organizar expedientes, pautas, atas e documentos legislativos;</w:t>
      </w:r>
      <w:r>
        <w:br/>
        <w:t>III – promover registros oficiais das atividades legislativas;</w:t>
      </w:r>
      <w:r>
        <w:br/>
        <w:t>IV – acompanhar a tramitação das matérias legislativas;</w:t>
      </w:r>
      <w:r>
        <w:br/>
      </w:r>
      <w:r>
        <w:lastRenderedPageBreak/>
        <w:t>V – auxiliar na elaboração e formalização dos atos legislativos;</w:t>
      </w:r>
      <w:r>
        <w:br/>
        <w:t>VI – organizar arquivos e documentos relacionados às atividades parlamentares;</w:t>
      </w:r>
      <w:r>
        <w:br/>
        <w:t>VII – prestar suporte administrativo às sessões plenárias;</w:t>
      </w:r>
      <w:r>
        <w:br/>
        <w:t>VIII – exercer outras atribuições compatíveis com sua natureza operacional legislativa.</w:t>
      </w:r>
    </w:p>
    <w:p w14:paraId="61CBBEF8" w14:textId="34B682AB" w:rsidR="00F066FD" w:rsidRPr="00C63E40" w:rsidRDefault="00F066FD" w:rsidP="00F066FD">
      <w:pPr>
        <w:pStyle w:val="Ttulo3"/>
        <w:rPr>
          <w:rFonts w:ascii="Times New Roman" w:hAnsi="Times New Roman" w:cs="Times New Roman"/>
          <w:b/>
          <w:bCs/>
          <w:color w:val="auto"/>
        </w:rPr>
      </w:pPr>
      <w:r w:rsidRPr="00C63E40">
        <w:rPr>
          <w:rFonts w:ascii="Times New Roman" w:hAnsi="Times New Roman" w:cs="Times New Roman"/>
          <w:b/>
          <w:bCs/>
          <w:color w:val="auto"/>
        </w:rPr>
        <w:t>2</w:t>
      </w:r>
      <w:r w:rsidR="00C63E40" w:rsidRPr="00C63E40">
        <w:rPr>
          <w:rFonts w:ascii="Times New Roman" w:hAnsi="Times New Roman" w:cs="Times New Roman"/>
          <w:b/>
          <w:bCs/>
          <w:color w:val="auto"/>
        </w:rPr>
        <w:t>2</w:t>
      </w:r>
      <w:r w:rsidRPr="00C63E40">
        <w:rPr>
          <w:rFonts w:ascii="Times New Roman" w:hAnsi="Times New Roman" w:cs="Times New Roman"/>
          <w:b/>
          <w:bCs/>
          <w:color w:val="auto"/>
        </w:rPr>
        <w:t>. Secretaria de Apoio às Comissões e Movimentação Parlamentar</w:t>
      </w:r>
    </w:p>
    <w:p w14:paraId="606A08F5" w14:textId="77777777" w:rsidR="00F066FD" w:rsidRDefault="00F066FD" w:rsidP="00F066FD">
      <w:pPr>
        <w:pStyle w:val="NormalWeb"/>
        <w:jc w:val="both"/>
      </w:pPr>
      <w:r>
        <w:t xml:space="preserve">A Secretaria de Apoio às Comissões e Movimentação Parlamentar é unidade operacional responsável pelo suporte administrativo e procedimental às atividades das Comissões Permanentes e Temporárias e ao acompanhamento da movimentação legislativa parlamentar. </w:t>
      </w:r>
    </w:p>
    <w:p w14:paraId="5EE6892D" w14:textId="77777777" w:rsidR="00F066FD" w:rsidRDefault="00F066FD" w:rsidP="00F066FD">
      <w:pPr>
        <w:pStyle w:val="NormalWeb"/>
      </w:pPr>
      <w:r>
        <w:t>Compete à Secretaria de Apoio às Comissões e Movimentação Parlamentar:</w:t>
      </w:r>
      <w:r>
        <w:br/>
        <w:t>I – prestar apoio administrativo às Comissões Permanentes e Temporárias;</w:t>
      </w:r>
      <w:r>
        <w:br/>
        <w:t>II – organizar pautas, atas e expedientes das reuniões das Comissões;</w:t>
      </w:r>
      <w:r>
        <w:br/>
        <w:t>III – acompanhar a tramitação das matérias submetidas às Comissões;</w:t>
      </w:r>
      <w:r>
        <w:br/>
        <w:t>IV – controlar registros e movimentações legislativas;</w:t>
      </w:r>
      <w:r>
        <w:br/>
        <w:t>V – auxiliar na organização documental das atividades das Comissões;</w:t>
      </w:r>
      <w:r>
        <w:br/>
        <w:t>VI – prestar suporte operacional aos parlamentares e relatores;</w:t>
      </w:r>
      <w:r>
        <w:br/>
        <w:t>VII – acompanhar prazos regimentais relacionados às matérias legislativas;</w:t>
      </w:r>
      <w:r>
        <w:br/>
        <w:t>VIII – exercer outras atribuições compatíveis com sua natureza operacional legislativa.</w:t>
      </w:r>
    </w:p>
    <w:p w14:paraId="491F12A2" w14:textId="3B138998" w:rsidR="00F066FD" w:rsidRPr="00F066FD" w:rsidRDefault="00F066FD" w:rsidP="00F066FD">
      <w:pPr>
        <w:pStyle w:val="Ttulo3"/>
        <w:rPr>
          <w:rFonts w:ascii="Times New Roman" w:hAnsi="Times New Roman" w:cs="Times New Roman"/>
          <w:b/>
          <w:bCs/>
          <w:color w:val="auto"/>
        </w:rPr>
      </w:pPr>
      <w:r w:rsidRPr="00F066FD">
        <w:rPr>
          <w:rFonts w:ascii="Times New Roman" w:hAnsi="Times New Roman" w:cs="Times New Roman"/>
          <w:b/>
          <w:bCs/>
          <w:color w:val="auto"/>
        </w:rPr>
        <w:t>2</w:t>
      </w:r>
      <w:r w:rsidR="00C63E40">
        <w:rPr>
          <w:rFonts w:ascii="Times New Roman" w:hAnsi="Times New Roman" w:cs="Times New Roman"/>
          <w:b/>
          <w:bCs/>
          <w:color w:val="auto"/>
        </w:rPr>
        <w:t>3</w:t>
      </w:r>
      <w:r w:rsidRPr="00F066FD">
        <w:rPr>
          <w:rFonts w:ascii="Times New Roman" w:hAnsi="Times New Roman" w:cs="Times New Roman"/>
          <w:b/>
          <w:bCs/>
          <w:color w:val="auto"/>
        </w:rPr>
        <w:t>. Setor dos Serviços de Apoio ao Plenário</w:t>
      </w:r>
    </w:p>
    <w:p w14:paraId="481AA406" w14:textId="77777777" w:rsidR="00F066FD" w:rsidRDefault="00F066FD" w:rsidP="00F066FD">
      <w:pPr>
        <w:pStyle w:val="NormalWeb"/>
      </w:pPr>
      <w:r>
        <w:t xml:space="preserve">O Setor dos Serviços de Apoio ao Plenário é unidade operacional responsável pelo suporte técnico e operacional às sessões plenárias e demais atividades legislativas da Câmara Municipal de Goiana. </w:t>
      </w:r>
    </w:p>
    <w:p w14:paraId="75697235" w14:textId="694F5EAD" w:rsidR="007B096B" w:rsidRDefault="00F066FD" w:rsidP="00F066FD">
      <w:pPr>
        <w:pStyle w:val="NormalWeb"/>
      </w:pPr>
      <w:r>
        <w:t>Compete ao Setor dos Serviços de Apoio ao Plenário:</w:t>
      </w:r>
      <w:r>
        <w:br/>
        <w:t>I – prestar suporte operacional às sessões plenárias;</w:t>
      </w:r>
      <w:r>
        <w:br/>
        <w:t>II – operacionalizar sistemas eletrônicos utilizados nas atividades legislativas;</w:t>
      </w:r>
      <w:r>
        <w:br/>
        <w:t>III – auxiliar os procedimentos de votação, registro de presença e controle das sessões;</w:t>
      </w:r>
      <w:r>
        <w:br/>
        <w:t>IV – organizar equipamentos e estruturas utilizados nas sessões legislativas;</w:t>
      </w:r>
      <w:r>
        <w:br/>
        <w:t>V – promover suporte técnico aos parlamentares e servidores durante as atividades plenárias;</w:t>
      </w:r>
      <w:r>
        <w:br/>
        <w:t>VI – auxiliar os serviços de áudio, sonorização, gravação e transmissão das sessões;</w:t>
      </w:r>
      <w:r>
        <w:br/>
        <w:t>VII – exercer outras atribuições compatíveis com sua natureza operacional legislativa.</w:t>
      </w:r>
    </w:p>
    <w:p w14:paraId="297E968D" w14:textId="2C82D737" w:rsidR="00F066FD" w:rsidRDefault="00F066FD" w:rsidP="007B096B">
      <w:pPr>
        <w:pStyle w:val="Ttulo2"/>
        <w:ind w:left="0"/>
        <w:jc w:val="center"/>
        <w:rPr>
          <w:sz w:val="24"/>
        </w:rPr>
      </w:pPr>
      <w:r w:rsidRPr="00F066FD">
        <w:rPr>
          <w:sz w:val="24"/>
        </w:rPr>
        <w:t>VII-DOS ÓRGÃOS OPERACIONAIS DO ADMINISTRATIVO</w:t>
      </w:r>
    </w:p>
    <w:p w14:paraId="32871719" w14:textId="77777777" w:rsidR="007B096B" w:rsidRPr="007B096B" w:rsidRDefault="007B096B" w:rsidP="007B096B"/>
    <w:p w14:paraId="064AE5D9" w14:textId="4628A1B5" w:rsidR="00F066FD" w:rsidRPr="00F066FD" w:rsidRDefault="00F066FD" w:rsidP="00F066FD">
      <w:pPr>
        <w:pStyle w:val="Ttulo3"/>
        <w:rPr>
          <w:rFonts w:ascii="Times New Roman" w:hAnsi="Times New Roman" w:cs="Times New Roman"/>
          <w:b/>
          <w:bCs/>
          <w:color w:val="auto"/>
        </w:rPr>
      </w:pPr>
      <w:r w:rsidRPr="00F066FD">
        <w:rPr>
          <w:rFonts w:ascii="Times New Roman" w:hAnsi="Times New Roman" w:cs="Times New Roman"/>
          <w:b/>
          <w:bCs/>
          <w:color w:val="auto"/>
        </w:rPr>
        <w:t>2</w:t>
      </w:r>
      <w:r w:rsidR="00C63E40">
        <w:rPr>
          <w:rFonts w:ascii="Times New Roman" w:hAnsi="Times New Roman" w:cs="Times New Roman"/>
          <w:b/>
          <w:bCs/>
          <w:color w:val="auto"/>
        </w:rPr>
        <w:t>4</w:t>
      </w:r>
      <w:r w:rsidRPr="00F066FD">
        <w:rPr>
          <w:rFonts w:ascii="Times New Roman" w:hAnsi="Times New Roman" w:cs="Times New Roman"/>
          <w:b/>
          <w:bCs/>
          <w:color w:val="auto"/>
        </w:rPr>
        <w:t>. Setor de Folha de Pagamento</w:t>
      </w:r>
    </w:p>
    <w:p w14:paraId="02606364" w14:textId="77777777" w:rsidR="00F066FD" w:rsidRDefault="00F066FD" w:rsidP="00F066FD">
      <w:pPr>
        <w:pStyle w:val="NormalWeb"/>
      </w:pPr>
      <w:r>
        <w:t>O Setor de Folha de Pagamento é unidade operacional responsável pela execução das rotinas relacionadas ao processamento da folha de pagamento, registros remuneratórios e obrigações funcionais da Câmara Municipal de Goiana.</w:t>
      </w:r>
    </w:p>
    <w:p w14:paraId="576FAD69" w14:textId="0F225776" w:rsidR="00F066FD" w:rsidRDefault="00F066FD" w:rsidP="00FB2019">
      <w:pPr>
        <w:pStyle w:val="NormalWeb"/>
      </w:pPr>
      <w:r>
        <w:lastRenderedPageBreak/>
        <w:t>Compete ao Setor de Folha de Pagamento:</w:t>
      </w:r>
      <w:r>
        <w:br/>
        <w:t>I – executar os procedimentos relacionados à elaboração da folha de pagamento;</w:t>
      </w:r>
      <w:r>
        <w:br/>
        <w:t>II – realizar cálculos remuneratórios, vantagens, descontos e consignações;</w:t>
      </w:r>
      <w:r>
        <w:br/>
        <w:t>III – promover registros funcionais relacionados à remuneração dos servidores e agentes públicos;</w:t>
      </w:r>
      <w:r>
        <w:br/>
        <w:t>IV – acompanhar informações relativas às obrigações previdenciárias e trabalhistas;</w:t>
      </w:r>
      <w:r>
        <w:br/>
        <w:t>V – auxiliar a Diretoria de Recursos Humanos no controle funcional e financeiro de pessoal;</w:t>
      </w:r>
      <w:r>
        <w:br/>
        <w:t>VI – manter atualizados os registros e relatórios relacionados à folha de pagamento;</w:t>
      </w:r>
      <w:r>
        <w:br/>
        <w:t>VII – exercer outras atribuições compatíveis com sua natureza operacional.</w:t>
      </w:r>
    </w:p>
    <w:p w14:paraId="2FE55921" w14:textId="7D368C53" w:rsidR="00F066FD" w:rsidRPr="00B55D03" w:rsidRDefault="00F066FD" w:rsidP="00F066FD">
      <w:pPr>
        <w:pStyle w:val="Ttulo3"/>
        <w:rPr>
          <w:rFonts w:ascii="Times New Roman" w:hAnsi="Times New Roman" w:cs="Times New Roman"/>
          <w:b/>
          <w:bCs/>
          <w:color w:val="auto"/>
        </w:rPr>
      </w:pPr>
      <w:r w:rsidRPr="00F066FD">
        <w:rPr>
          <w:rFonts w:ascii="Times New Roman" w:hAnsi="Times New Roman" w:cs="Times New Roman"/>
          <w:b/>
          <w:bCs/>
          <w:color w:val="auto"/>
        </w:rPr>
        <w:t>2</w:t>
      </w:r>
      <w:r w:rsidR="00C63E40">
        <w:rPr>
          <w:rFonts w:ascii="Times New Roman" w:hAnsi="Times New Roman" w:cs="Times New Roman"/>
          <w:b/>
          <w:bCs/>
          <w:color w:val="auto"/>
        </w:rPr>
        <w:t>5</w:t>
      </w:r>
      <w:r w:rsidRPr="00F066FD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326AC8" w:rsidRPr="00B55D03">
        <w:rPr>
          <w:rFonts w:ascii="Times New Roman" w:hAnsi="Times New Roman" w:cs="Times New Roman"/>
          <w:b/>
          <w:bCs/>
          <w:color w:val="auto"/>
        </w:rPr>
        <w:t>Equipe de Contratação</w:t>
      </w:r>
    </w:p>
    <w:p w14:paraId="0C991358" w14:textId="279D0A99" w:rsidR="00F066FD" w:rsidRDefault="00326AC8" w:rsidP="00F066FD">
      <w:pPr>
        <w:pStyle w:val="NormalWeb"/>
        <w:jc w:val="both"/>
      </w:pPr>
      <w:r>
        <w:t>A Equipe de Contratação</w:t>
      </w:r>
      <w:r w:rsidR="00F066FD">
        <w:t xml:space="preserve"> exercerá as competências previstas na Resolução nº 1.665/2025, que regulamenta a Lei Federal nº 14.133/2021 no âmbito da Câmara Municipal de Goiana, bem como nos atos administrativos específicos de designação e regulamentação aplicáveis. </w:t>
      </w:r>
    </w:p>
    <w:p w14:paraId="5FF56302" w14:textId="3578DB5C" w:rsidR="00F066FD" w:rsidRPr="00F066FD" w:rsidRDefault="00F066FD" w:rsidP="00F066FD">
      <w:pPr>
        <w:pStyle w:val="Ttulo3"/>
        <w:rPr>
          <w:rFonts w:ascii="Times New Roman" w:hAnsi="Times New Roman" w:cs="Times New Roman"/>
          <w:b/>
          <w:bCs/>
          <w:color w:val="auto"/>
        </w:rPr>
      </w:pPr>
      <w:r w:rsidRPr="00F066FD">
        <w:rPr>
          <w:rFonts w:ascii="Times New Roman" w:hAnsi="Times New Roman" w:cs="Times New Roman"/>
          <w:b/>
          <w:bCs/>
          <w:color w:val="auto"/>
        </w:rPr>
        <w:t>2</w:t>
      </w:r>
      <w:r w:rsidR="00C63E40">
        <w:rPr>
          <w:rFonts w:ascii="Times New Roman" w:hAnsi="Times New Roman" w:cs="Times New Roman"/>
          <w:b/>
          <w:bCs/>
          <w:color w:val="auto"/>
        </w:rPr>
        <w:t>6</w:t>
      </w:r>
      <w:r w:rsidRPr="00F066FD">
        <w:rPr>
          <w:rFonts w:ascii="Times New Roman" w:hAnsi="Times New Roman" w:cs="Times New Roman"/>
          <w:b/>
          <w:bCs/>
          <w:color w:val="auto"/>
        </w:rPr>
        <w:t>. Setor de Compras</w:t>
      </w:r>
    </w:p>
    <w:p w14:paraId="63E41B3E" w14:textId="77777777" w:rsidR="00F066FD" w:rsidRPr="004911AD" w:rsidRDefault="00F066FD" w:rsidP="004911AD">
      <w:pPr>
        <w:pStyle w:val="NormalWeb"/>
        <w:jc w:val="both"/>
      </w:pPr>
      <w:r w:rsidRPr="004911AD">
        <w:t>O Setor de Compras é unidade operacional responsável pelo apoio administrativo aos procedimentos de aquisições e contratações da Câmara Municipal de Goiana.</w:t>
      </w:r>
    </w:p>
    <w:p w14:paraId="40F5F95B" w14:textId="4286DD42" w:rsidR="00F066FD" w:rsidRDefault="00F066FD" w:rsidP="00F066FD">
      <w:pPr>
        <w:pStyle w:val="NormalWeb"/>
      </w:pPr>
      <w:r>
        <w:t>Compete ao Setor de Compras:</w:t>
      </w:r>
      <w:r>
        <w:br/>
        <w:t>I – auxiliar os procedimentos administrativos relacionados às aquisições e contratações da Câmara Municipal;</w:t>
      </w:r>
      <w:r>
        <w:br/>
        <w:t>II – promover levantamento e controle das demandas de materiais e serviços;</w:t>
      </w:r>
      <w:r>
        <w:br/>
        <w:t>III – auxiliar os setores demandantes na instrução preliminar dos processos de contratação;</w:t>
      </w:r>
      <w:r>
        <w:br/>
        <w:t>IV – acompanhar solicitações de compras e contratações administrativas;</w:t>
      </w:r>
      <w:r>
        <w:br/>
        <w:t>V – promover organização documental relacionada aos processos de aquisição;</w:t>
      </w:r>
      <w:r>
        <w:br/>
        <w:t>VI – auxiliar os procedimentos de pesquisa de preços e composição de estimativas referenciais;</w:t>
      </w:r>
      <w:r>
        <w:br/>
        <w:t>VII – acompanhar registros de consumo e demandas administrativas;</w:t>
      </w:r>
      <w:r>
        <w:br/>
        <w:t>VIII – prestar suporte administrativo às atividades relacionadas ao planejamento das contratações;</w:t>
      </w:r>
      <w:r>
        <w:br/>
        <w:t xml:space="preserve">IX – atuar de forma integrada com a Diretoria de Administração e Serviços, Equipe de Planejamento e </w:t>
      </w:r>
      <w:r w:rsidR="00326AC8">
        <w:t>a Equipe de Contratação</w:t>
      </w:r>
      <w:r>
        <w:t>;</w:t>
      </w:r>
      <w:r>
        <w:br/>
        <w:t>X – exercer outras atribuições compatíveis com sua natureza administrativa e operacional.</w:t>
      </w:r>
    </w:p>
    <w:p w14:paraId="45006125" w14:textId="02582837" w:rsidR="00F066FD" w:rsidRPr="004911AD" w:rsidRDefault="00F066FD" w:rsidP="00F066FD">
      <w:pPr>
        <w:pStyle w:val="Ttulo3"/>
        <w:rPr>
          <w:rFonts w:ascii="Times New Roman" w:hAnsi="Times New Roman" w:cs="Times New Roman"/>
          <w:b/>
          <w:bCs/>
          <w:color w:val="auto"/>
        </w:rPr>
      </w:pPr>
      <w:r w:rsidRPr="004911AD">
        <w:rPr>
          <w:rFonts w:ascii="Times New Roman" w:hAnsi="Times New Roman" w:cs="Times New Roman"/>
          <w:b/>
          <w:bCs/>
          <w:color w:val="auto"/>
        </w:rPr>
        <w:t>2</w:t>
      </w:r>
      <w:r w:rsidR="00C63E40">
        <w:rPr>
          <w:rFonts w:ascii="Times New Roman" w:hAnsi="Times New Roman" w:cs="Times New Roman"/>
          <w:b/>
          <w:bCs/>
          <w:color w:val="auto"/>
        </w:rPr>
        <w:t>7</w:t>
      </w:r>
      <w:r w:rsidRPr="004911AD">
        <w:rPr>
          <w:rFonts w:ascii="Times New Roman" w:hAnsi="Times New Roman" w:cs="Times New Roman"/>
          <w:b/>
          <w:bCs/>
          <w:color w:val="auto"/>
        </w:rPr>
        <w:t>. Setor Contábil</w:t>
      </w:r>
    </w:p>
    <w:p w14:paraId="3A9BB4A3" w14:textId="77777777" w:rsidR="00F066FD" w:rsidRDefault="00F066FD" w:rsidP="00F066FD">
      <w:pPr>
        <w:pStyle w:val="NormalWeb"/>
      </w:pPr>
      <w:r>
        <w:t>O Setor Contábil é unidade operacional responsável pela execução das atividades de escrituração, registros e controle contábil da Câmara Municipal de Goiana.</w:t>
      </w:r>
    </w:p>
    <w:p w14:paraId="026DB626" w14:textId="77777777" w:rsidR="00F066FD" w:rsidRDefault="00F066FD" w:rsidP="00F066FD">
      <w:pPr>
        <w:pStyle w:val="NormalWeb"/>
      </w:pPr>
      <w:r>
        <w:t>Compete ao Setor Contábil:</w:t>
      </w:r>
      <w:r>
        <w:br/>
        <w:t>I – executar os registros contábeis da execução orçamentária, financeira e patrimonial;</w:t>
      </w:r>
      <w:r>
        <w:br/>
        <w:t>II – auxiliar na elaboração de demonstrativos contábeis e fiscais;</w:t>
      </w:r>
      <w:r>
        <w:br/>
        <w:t>III – promover lançamentos, conciliações e controles contábeis;</w:t>
      </w:r>
      <w:r>
        <w:br/>
      </w:r>
      <w:r>
        <w:lastRenderedPageBreak/>
        <w:t>IV – acompanhar a regularidade dos registros contábeis institucionais;</w:t>
      </w:r>
      <w:r>
        <w:br/>
        <w:t>V – auxiliar na elaboração das prestações de contas e relatórios fiscais;</w:t>
      </w:r>
      <w:r>
        <w:br/>
        <w:t>VI – manter atualizados os sistemas e documentos contábeis;</w:t>
      </w:r>
      <w:r>
        <w:br/>
        <w:t>VII – exercer outras atribuições compatíveis com sua natureza operacional contábil.</w:t>
      </w:r>
    </w:p>
    <w:p w14:paraId="5B6068AF" w14:textId="6925AC1C" w:rsidR="00F066FD" w:rsidRPr="004911AD" w:rsidRDefault="00C63E40" w:rsidP="00F066FD">
      <w:pPr>
        <w:pStyle w:val="Ttulo3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28</w:t>
      </w:r>
      <w:r w:rsidR="00F066FD" w:rsidRPr="004911AD">
        <w:rPr>
          <w:rFonts w:ascii="Times New Roman" w:hAnsi="Times New Roman" w:cs="Times New Roman"/>
          <w:b/>
          <w:bCs/>
          <w:color w:val="auto"/>
        </w:rPr>
        <w:t>. Setor de Contas a Pagar</w:t>
      </w:r>
    </w:p>
    <w:p w14:paraId="1C9CF7E3" w14:textId="77777777" w:rsidR="00F066FD" w:rsidRDefault="00F066FD" w:rsidP="00F066FD">
      <w:pPr>
        <w:pStyle w:val="NormalWeb"/>
      </w:pPr>
      <w:r>
        <w:t>O Setor de Contas a Pagar é unidade operacional responsável pelo controle, processamento e acompanhamento das despesas e pagamentos da Câmara Municipal de Goiana.</w:t>
      </w:r>
    </w:p>
    <w:p w14:paraId="4CDE9209" w14:textId="77777777" w:rsidR="00F066FD" w:rsidRDefault="00F066FD" w:rsidP="00F066FD">
      <w:pPr>
        <w:pStyle w:val="NormalWeb"/>
      </w:pPr>
      <w:r>
        <w:t>Compete ao Setor de Contas a Pagar:</w:t>
      </w:r>
      <w:r>
        <w:br/>
        <w:t>I – executar os procedimentos relacionados à liquidação e pagamento das despesas;</w:t>
      </w:r>
      <w:r>
        <w:br/>
        <w:t>II – controlar prazos e documentos relacionados às obrigações financeiras da Câmara Municipal;</w:t>
      </w:r>
      <w:r>
        <w:br/>
        <w:t>III – promover registros financeiros relacionados aos pagamentos realizados;</w:t>
      </w:r>
      <w:r>
        <w:br/>
        <w:t>IV – auxiliar no controle do fluxo financeiro institucional;</w:t>
      </w:r>
      <w:r>
        <w:br/>
        <w:t>V – acompanhar documentos fiscais e comprovações necessárias aos pagamentos;</w:t>
      </w:r>
      <w:r>
        <w:br/>
        <w:t>VI – manter organizados os arquivos e controles relacionados às despesas;</w:t>
      </w:r>
      <w:r>
        <w:br/>
        <w:t>VII – exercer outras atribuições compatíveis com sua natureza operacional financeira.</w:t>
      </w:r>
    </w:p>
    <w:p w14:paraId="264D61B9" w14:textId="3B33E362" w:rsidR="00F066FD" w:rsidRPr="004911AD" w:rsidRDefault="00C63E40" w:rsidP="00F066FD">
      <w:pPr>
        <w:pStyle w:val="Ttulo3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29</w:t>
      </w:r>
      <w:r w:rsidR="00F066FD" w:rsidRPr="004911AD">
        <w:rPr>
          <w:rFonts w:ascii="Times New Roman" w:hAnsi="Times New Roman" w:cs="Times New Roman"/>
          <w:b/>
          <w:bCs/>
          <w:color w:val="auto"/>
        </w:rPr>
        <w:t>. Setor de Mídias Sociais</w:t>
      </w:r>
    </w:p>
    <w:p w14:paraId="01AAC676" w14:textId="77777777" w:rsidR="00F066FD" w:rsidRDefault="00F066FD" w:rsidP="00F066FD">
      <w:pPr>
        <w:pStyle w:val="NormalWeb"/>
      </w:pPr>
      <w:r>
        <w:t>O Setor de Mídias Sociais é unidade operacional responsável pela execução das atividades de comunicação digital e gerenciamento das redes sociais institucionais da Câmara Municipal de Goiana.</w:t>
      </w:r>
    </w:p>
    <w:p w14:paraId="0F8C3E97" w14:textId="4CA6D97D" w:rsidR="00F066FD" w:rsidRDefault="00F066FD" w:rsidP="00F066FD">
      <w:pPr>
        <w:pStyle w:val="NormalWeb"/>
      </w:pPr>
      <w:r>
        <w:t>Compete ao Setor de Mídias Sociais:</w:t>
      </w:r>
      <w:r>
        <w:br/>
        <w:t>I – executar ações de divulgação institucional nas plataformas digitais;</w:t>
      </w:r>
      <w:r>
        <w:br/>
        <w:t xml:space="preserve">II – administrar </w:t>
      </w:r>
      <w:proofErr w:type="spellStart"/>
      <w:r>
        <w:t>conteúdos</w:t>
      </w:r>
      <w:proofErr w:type="spellEnd"/>
      <w:r>
        <w:t xml:space="preserve"> das redes sociais institucionais;</w:t>
      </w:r>
      <w:r>
        <w:br/>
        <w:t>III – auxiliar na produção de materiais gráficos, audiovisuais e informativos;</w:t>
      </w:r>
      <w:r>
        <w:br/>
        <w:t>IV – acompanhar a divulgação das ações legislativas e administrativas;</w:t>
      </w:r>
      <w:r>
        <w:br/>
        <w:t>V – promover interação institucional nos canais digitais oficiais;</w:t>
      </w:r>
      <w:r>
        <w:br/>
        <w:t>VI – auxiliar a Diretoria de Comunicação nas atividades de comunicação institucional;</w:t>
      </w:r>
      <w:r>
        <w:br/>
        <w:t>VII – exercer outras atribuições compatíveis com sua natureza operacional comunicacional.</w:t>
      </w:r>
    </w:p>
    <w:p w14:paraId="6BF3D320" w14:textId="244A4092" w:rsidR="007B096B" w:rsidRPr="004911AD" w:rsidRDefault="007B096B" w:rsidP="007B096B">
      <w:pPr>
        <w:pStyle w:val="Ttulo3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4911AD">
        <w:rPr>
          <w:rFonts w:ascii="Times New Roman" w:hAnsi="Times New Roman" w:cs="Times New Roman"/>
          <w:b/>
          <w:bCs/>
          <w:color w:val="auto"/>
        </w:rPr>
        <w:t>3</w:t>
      </w:r>
      <w:r>
        <w:rPr>
          <w:rFonts w:ascii="Times New Roman" w:hAnsi="Times New Roman" w:cs="Times New Roman"/>
          <w:b/>
          <w:bCs/>
          <w:color w:val="auto"/>
        </w:rPr>
        <w:t>0.</w:t>
      </w:r>
      <w:r w:rsidRPr="004911AD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>Setor</w:t>
      </w:r>
      <w:r w:rsidRPr="004911AD">
        <w:rPr>
          <w:rFonts w:ascii="Times New Roman" w:hAnsi="Times New Roman" w:cs="Times New Roman"/>
          <w:b/>
          <w:bCs/>
          <w:color w:val="auto"/>
        </w:rPr>
        <w:t xml:space="preserve"> de Áudio e </w:t>
      </w:r>
      <w:r>
        <w:rPr>
          <w:rFonts w:ascii="Times New Roman" w:hAnsi="Times New Roman" w:cs="Times New Roman"/>
          <w:b/>
          <w:bCs/>
          <w:color w:val="auto"/>
        </w:rPr>
        <w:t>Imagem</w:t>
      </w:r>
    </w:p>
    <w:p w14:paraId="03F75503" w14:textId="5FF79204" w:rsidR="007B096B" w:rsidRDefault="007B096B" w:rsidP="007B096B">
      <w:pPr>
        <w:pStyle w:val="NormalWeb"/>
        <w:jc w:val="both"/>
      </w:pPr>
      <w:r>
        <w:t xml:space="preserve">O Setor de </w:t>
      </w:r>
      <w:proofErr w:type="spellStart"/>
      <w:r>
        <w:t>Aúdio</w:t>
      </w:r>
      <w:proofErr w:type="spellEnd"/>
      <w:r>
        <w:t xml:space="preserve"> e Imagem é unidade operacional vinculada à Diretoria de Comunicação, responsável pela execução dos serviços de sonorização, operação de áudio e suporte técnico às atividades institucionais da Câmara Municipal de Goiana.</w:t>
      </w:r>
    </w:p>
    <w:p w14:paraId="37F27809" w14:textId="37A995A5" w:rsidR="007B096B" w:rsidRDefault="007B096B" w:rsidP="00F066FD">
      <w:pPr>
        <w:pStyle w:val="NormalWeb"/>
      </w:pPr>
      <w:r>
        <w:t>Compete ao Setor de Áudio e Imagem:</w:t>
      </w:r>
      <w:r>
        <w:br/>
        <w:t>I – operar equipamentos de áudio utilizados nas sessões plenárias, reuniões, solenidades e eventos institucionais;</w:t>
      </w:r>
      <w:r>
        <w:br/>
      </w:r>
      <w:r>
        <w:lastRenderedPageBreak/>
        <w:t>II – promover suporte técnico de sonorização às atividades legislativas e administrativas;</w:t>
      </w:r>
      <w:r>
        <w:br/>
        <w:t>III – acompanhar o funcionamento dos equipamentos de áudio e sistemas correlatos;</w:t>
      </w:r>
      <w:r>
        <w:br/>
        <w:t>IV – auxiliar na organização técnica das sessões e eventos institucionais;</w:t>
      </w:r>
      <w:r>
        <w:br/>
        <w:t>V – comunicar necessidades de manutenção dos equipamentos sob sua responsabilidade;</w:t>
      </w:r>
      <w:r>
        <w:br/>
        <w:t>VI – exercer outras atribuições compatíveis com sua natureza operacional técnica.</w:t>
      </w:r>
    </w:p>
    <w:p w14:paraId="34C8A8E2" w14:textId="1CC1BA3B" w:rsidR="00F066FD" w:rsidRPr="004911AD" w:rsidRDefault="00C63E40" w:rsidP="00F066FD">
      <w:pPr>
        <w:pStyle w:val="Ttulo3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3</w:t>
      </w:r>
      <w:r w:rsidR="007B096B">
        <w:rPr>
          <w:rFonts w:ascii="Times New Roman" w:hAnsi="Times New Roman" w:cs="Times New Roman"/>
          <w:b/>
          <w:bCs/>
          <w:color w:val="auto"/>
        </w:rPr>
        <w:t>1</w:t>
      </w:r>
      <w:r w:rsidR="00F066FD" w:rsidRPr="004911AD">
        <w:rPr>
          <w:rFonts w:ascii="Times New Roman" w:hAnsi="Times New Roman" w:cs="Times New Roman"/>
          <w:b/>
          <w:bCs/>
          <w:color w:val="auto"/>
        </w:rPr>
        <w:t>. Setor de Protocolo</w:t>
      </w:r>
    </w:p>
    <w:p w14:paraId="1103C590" w14:textId="77777777" w:rsidR="00F066FD" w:rsidRDefault="00F066FD" w:rsidP="004911AD">
      <w:pPr>
        <w:pStyle w:val="NormalWeb"/>
        <w:jc w:val="both"/>
      </w:pPr>
      <w:r>
        <w:t>O Setor de Protocolo é unidade operacional responsável pelo recebimento, registro, controle e encaminhamento de documentos e expedientes administrativos e legislativos da Câmara Municipal de Goiana.</w:t>
      </w:r>
    </w:p>
    <w:p w14:paraId="58BEE886" w14:textId="77777777" w:rsidR="00F066FD" w:rsidRDefault="00F066FD" w:rsidP="00F066FD">
      <w:pPr>
        <w:pStyle w:val="NormalWeb"/>
      </w:pPr>
      <w:r>
        <w:t>Compete ao Setor de Protocolo:</w:t>
      </w:r>
      <w:r>
        <w:br/>
        <w:t>I – receber, registrar e protocolar documentos e expedientes institucionais;</w:t>
      </w:r>
      <w:r>
        <w:br/>
        <w:t>II – promover controle de entrada, tramitação e saída documental;</w:t>
      </w:r>
      <w:r>
        <w:br/>
        <w:t>III – encaminhar documentos aos setores competentes;</w:t>
      </w:r>
      <w:r>
        <w:br/>
        <w:t>IV – manter registros e controles relacionados ao protocolo institucional;</w:t>
      </w:r>
      <w:r>
        <w:br/>
        <w:t>V – auxiliar os serviços administrativos relacionados à tramitação documental;</w:t>
      </w:r>
      <w:r>
        <w:br/>
        <w:t>VI – exercer outras atribuições compatíveis com sua natureza operacional administrativa.</w:t>
      </w:r>
    </w:p>
    <w:p w14:paraId="1032C285" w14:textId="0433F099" w:rsidR="00F066FD" w:rsidRPr="004911AD" w:rsidRDefault="00C63E40" w:rsidP="004911AD">
      <w:pPr>
        <w:pStyle w:val="Ttulo3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3</w:t>
      </w:r>
      <w:r w:rsidR="007B096B">
        <w:rPr>
          <w:rFonts w:ascii="Times New Roman" w:hAnsi="Times New Roman" w:cs="Times New Roman"/>
          <w:b/>
          <w:bCs/>
          <w:color w:val="auto"/>
        </w:rPr>
        <w:t>2</w:t>
      </w:r>
      <w:r w:rsidR="00F066FD" w:rsidRPr="004911AD">
        <w:rPr>
          <w:rFonts w:ascii="Times New Roman" w:hAnsi="Times New Roman" w:cs="Times New Roman"/>
          <w:b/>
          <w:bCs/>
          <w:color w:val="auto"/>
        </w:rPr>
        <w:t>. Setor de Arquivo</w:t>
      </w:r>
    </w:p>
    <w:p w14:paraId="065D1221" w14:textId="77777777" w:rsidR="00F066FD" w:rsidRDefault="00F066FD" w:rsidP="00F066FD">
      <w:pPr>
        <w:pStyle w:val="NormalWeb"/>
      </w:pPr>
      <w:r>
        <w:t>O Setor de Arquivo é unidade operacional responsável pela guarda, organização, preservação e controle dos documentos físicos e digitais da Câmara Municipal de Goiana.</w:t>
      </w:r>
    </w:p>
    <w:p w14:paraId="3B8D3D1A" w14:textId="77777777" w:rsidR="00F066FD" w:rsidRDefault="00F066FD" w:rsidP="00F066FD">
      <w:pPr>
        <w:pStyle w:val="NormalWeb"/>
      </w:pPr>
      <w:r>
        <w:t>Compete ao Setor de Arquivo:</w:t>
      </w:r>
      <w:r>
        <w:br/>
        <w:t>I – executar os serviços de arquivamento, organização e guarda documental;</w:t>
      </w:r>
      <w:r>
        <w:br/>
        <w:t>II – promover preservação e conservação dos documentos institucionais;</w:t>
      </w:r>
      <w:r>
        <w:br/>
        <w:t>III – auxiliar na classificação, organização e destinação documental;</w:t>
      </w:r>
      <w:r>
        <w:br/>
        <w:t>IV – manter controle dos arquivos físicos e digitais da Câmara Municipal;</w:t>
      </w:r>
      <w:r>
        <w:br/>
        <w:t>V – auxiliar a Coordenação de Gestão Documental na implementação das políticas arquivísticas;</w:t>
      </w:r>
      <w:r>
        <w:br/>
        <w:t>VI – promover atendimento às demandas de consulta documental;</w:t>
      </w:r>
      <w:r>
        <w:br/>
        <w:t>VII – exercer outras atribuições compatíveis com sua natureza operacional arquivística.</w:t>
      </w:r>
    </w:p>
    <w:p w14:paraId="7691F468" w14:textId="7514C72C" w:rsidR="00F066FD" w:rsidRPr="004911AD" w:rsidRDefault="00F066FD" w:rsidP="004911AD">
      <w:pPr>
        <w:pStyle w:val="Ttulo3"/>
        <w:jc w:val="both"/>
        <w:rPr>
          <w:rFonts w:ascii="Times New Roman" w:hAnsi="Times New Roman" w:cs="Times New Roman"/>
          <w:b/>
          <w:bCs/>
          <w:color w:val="auto"/>
        </w:rPr>
      </w:pPr>
      <w:r w:rsidRPr="004911AD">
        <w:rPr>
          <w:rFonts w:ascii="Times New Roman" w:hAnsi="Times New Roman" w:cs="Times New Roman"/>
          <w:b/>
          <w:bCs/>
          <w:color w:val="auto"/>
        </w:rPr>
        <w:t>3</w:t>
      </w:r>
      <w:r w:rsidR="007B096B">
        <w:rPr>
          <w:rFonts w:ascii="Times New Roman" w:hAnsi="Times New Roman" w:cs="Times New Roman"/>
          <w:b/>
          <w:bCs/>
          <w:color w:val="auto"/>
        </w:rPr>
        <w:t>3</w:t>
      </w:r>
      <w:r w:rsidRPr="004911AD">
        <w:rPr>
          <w:rFonts w:ascii="Times New Roman" w:hAnsi="Times New Roman" w:cs="Times New Roman"/>
          <w:b/>
          <w:bCs/>
          <w:color w:val="auto"/>
        </w:rPr>
        <w:t>. Setor de Almoxarifado</w:t>
      </w:r>
    </w:p>
    <w:p w14:paraId="585A25D4" w14:textId="77777777" w:rsidR="00F066FD" w:rsidRDefault="00F066FD" w:rsidP="004911AD">
      <w:pPr>
        <w:pStyle w:val="NormalWeb"/>
        <w:jc w:val="both"/>
      </w:pPr>
      <w:r>
        <w:t>O Setor de Almoxarifado é unidade operacional responsável pelo controle, armazenamento e distribuição de materiais e bens de consumo da Câmara Municipal de Goiana.</w:t>
      </w:r>
    </w:p>
    <w:p w14:paraId="156A0D29" w14:textId="77777777" w:rsidR="00F066FD" w:rsidRDefault="00F066FD" w:rsidP="00F066FD">
      <w:pPr>
        <w:pStyle w:val="NormalWeb"/>
      </w:pPr>
      <w:r>
        <w:t>Compete ao Setor de Almoxarifado:</w:t>
      </w:r>
      <w:r>
        <w:br/>
        <w:t>I – receber, armazenar e controlar materiais de consumo;</w:t>
      </w:r>
      <w:r>
        <w:br/>
        <w:t>II – promover distribuição de materiais às unidades administrativas;</w:t>
      </w:r>
      <w:r>
        <w:br/>
        <w:t>III – manter controle de estoque e registros de movimentação de materiais;</w:t>
      </w:r>
      <w:r>
        <w:br/>
      </w:r>
      <w:r>
        <w:lastRenderedPageBreak/>
        <w:t>IV – acompanhar níveis de consumo e necessidade de reposição;</w:t>
      </w:r>
      <w:r>
        <w:br/>
        <w:t>V – auxiliar no inventário e controle patrimonial relacionado aos materiais armazenados;</w:t>
      </w:r>
      <w:r>
        <w:br/>
        <w:t>VI – manter organizados os espaços de armazenamento institucional;</w:t>
      </w:r>
      <w:r>
        <w:br/>
        <w:t>VII – exercer outras atribuições compatíveis com sua natureza operacional logística.</w:t>
      </w:r>
    </w:p>
    <w:p w14:paraId="2EBA742A" w14:textId="6D55E051" w:rsidR="007B096B" w:rsidRPr="004911AD" w:rsidRDefault="007B096B" w:rsidP="007B096B">
      <w:pPr>
        <w:pStyle w:val="Ttulo3"/>
        <w:rPr>
          <w:rFonts w:ascii="Times New Roman" w:hAnsi="Times New Roman" w:cs="Times New Roman"/>
          <w:b/>
          <w:bCs/>
          <w:color w:val="auto"/>
        </w:rPr>
      </w:pPr>
      <w:r w:rsidRPr="00C63E40">
        <w:rPr>
          <w:rFonts w:ascii="Times New Roman" w:hAnsi="Times New Roman" w:cs="Times New Roman"/>
          <w:b/>
          <w:bCs/>
          <w:color w:val="auto"/>
        </w:rPr>
        <w:t>3</w:t>
      </w:r>
      <w:r>
        <w:rPr>
          <w:rFonts w:ascii="Times New Roman" w:hAnsi="Times New Roman" w:cs="Times New Roman"/>
          <w:b/>
          <w:bCs/>
          <w:color w:val="auto"/>
        </w:rPr>
        <w:t>4</w:t>
      </w:r>
      <w:r w:rsidRPr="00C63E40">
        <w:rPr>
          <w:rFonts w:ascii="Times New Roman" w:hAnsi="Times New Roman" w:cs="Times New Roman"/>
          <w:b/>
          <w:bCs/>
          <w:color w:val="auto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</w:rPr>
        <w:t>Setor</w:t>
      </w:r>
      <w:r w:rsidRPr="004911AD">
        <w:rPr>
          <w:rFonts w:ascii="Times New Roman" w:hAnsi="Times New Roman" w:cs="Times New Roman"/>
          <w:b/>
          <w:bCs/>
          <w:color w:val="auto"/>
        </w:rPr>
        <w:t xml:space="preserve"> de Cerimonial e Eventos</w:t>
      </w:r>
    </w:p>
    <w:p w14:paraId="42074B0C" w14:textId="64BE32AC" w:rsidR="007B096B" w:rsidRDefault="007B096B" w:rsidP="007B096B">
      <w:pPr>
        <w:pStyle w:val="NormalWeb"/>
        <w:jc w:val="both"/>
      </w:pPr>
      <w:r>
        <w:t>Unidade operacional vinculada ao Gabinete da Presidência, responsável pela execução das atividades de apoio cerimonial, organização de solenidades e suporte operacional aos eventos institucionais da Câmara Municipal de Goiana.</w:t>
      </w:r>
    </w:p>
    <w:p w14:paraId="4A6F6675" w14:textId="128B86C7" w:rsidR="007B096B" w:rsidRDefault="007B096B" w:rsidP="004911AD">
      <w:pPr>
        <w:pStyle w:val="NormalWeb"/>
      </w:pPr>
      <w:r>
        <w:t>Compete ao Setor de Cerimonial e Eventos:</w:t>
      </w:r>
      <w:r>
        <w:br/>
        <w:t>I – auxiliar na organização de solenidades, audiências públicas, sessões solenes e eventos institucionais;</w:t>
      </w:r>
      <w:r>
        <w:br/>
        <w:t>II – promover suporte operacional às atividades cerimoniais da Câmara Municipal;</w:t>
      </w:r>
      <w:r>
        <w:br/>
        <w:t>III – acompanhar protocolos institucionais e organização dos eventos oficiais;</w:t>
      </w:r>
      <w:r>
        <w:br/>
        <w:t>IV – atuar em articulação com a Diretoria de Comunicação nas atividades institucionais;</w:t>
      </w:r>
      <w:r>
        <w:br/>
        <w:t>V – auxiliar na organização logística e operacional dos eventos institucionais;</w:t>
      </w:r>
      <w:r>
        <w:br/>
        <w:t>VI – exercer outras atribuições compatíveis com sua natureza operacional cerimonial.</w:t>
      </w:r>
    </w:p>
    <w:p w14:paraId="573C0290" w14:textId="7ED87C5C" w:rsidR="007B096B" w:rsidRPr="004911AD" w:rsidRDefault="007B096B" w:rsidP="007B096B">
      <w:pPr>
        <w:pStyle w:val="Ttulo3"/>
        <w:rPr>
          <w:rFonts w:ascii="Times New Roman" w:hAnsi="Times New Roman" w:cs="Times New Roman"/>
          <w:b/>
          <w:bCs/>
          <w:color w:val="auto"/>
        </w:rPr>
      </w:pPr>
      <w:r w:rsidRPr="004911AD">
        <w:rPr>
          <w:rFonts w:ascii="Times New Roman" w:hAnsi="Times New Roman" w:cs="Times New Roman"/>
          <w:b/>
          <w:bCs/>
          <w:color w:val="auto"/>
        </w:rPr>
        <w:t>3</w:t>
      </w:r>
      <w:r>
        <w:rPr>
          <w:rFonts w:ascii="Times New Roman" w:hAnsi="Times New Roman" w:cs="Times New Roman"/>
          <w:b/>
          <w:bCs/>
          <w:color w:val="auto"/>
        </w:rPr>
        <w:t>5</w:t>
      </w:r>
      <w:r w:rsidRPr="004911AD">
        <w:rPr>
          <w:rFonts w:ascii="Times New Roman" w:hAnsi="Times New Roman" w:cs="Times New Roman"/>
          <w:b/>
          <w:bCs/>
          <w:color w:val="auto"/>
        </w:rPr>
        <w:t>. Setor de Serviços Gerais</w:t>
      </w:r>
    </w:p>
    <w:p w14:paraId="343B2827" w14:textId="77777777" w:rsidR="007B096B" w:rsidRDefault="007B096B" w:rsidP="007B096B">
      <w:pPr>
        <w:pStyle w:val="NormalWeb"/>
        <w:jc w:val="both"/>
      </w:pPr>
      <w:r>
        <w:t>O Setor de Serviços Gerais é unidade operacional responsável pela execução e supervisão das atividades de apoio operacional, manutenção, conservação e suporte logístico da Câmara Municipal de Goiana.</w:t>
      </w:r>
    </w:p>
    <w:p w14:paraId="0DBE43CF" w14:textId="3382128C" w:rsidR="007B096B" w:rsidRDefault="007B096B" w:rsidP="004911AD">
      <w:pPr>
        <w:pStyle w:val="NormalWeb"/>
      </w:pPr>
      <w:r>
        <w:t>Compete ao Setor de Serviços Gerais:</w:t>
      </w:r>
      <w:r>
        <w:br/>
        <w:t>I – supervisionar os serviços operacionais e de apoio institucional;</w:t>
      </w:r>
      <w:r>
        <w:br/>
        <w:t>II – acompanhar os serviços de manutenção, conservação e limpeza predial;</w:t>
      </w:r>
      <w:r>
        <w:br/>
        <w:t>III – coordenar as atividades das divisões operacionais vinculadas;</w:t>
      </w:r>
      <w:r>
        <w:br/>
        <w:t>IV – auxiliar na organização logística de eventos, solenidades e atividades institucionais;</w:t>
      </w:r>
      <w:r>
        <w:br/>
        <w:t>V – acompanhar os serviços de transporte, vigilância e apoio operacional;</w:t>
      </w:r>
      <w:r>
        <w:br/>
        <w:t>VI – promover suporte operacional às atividades administrativas e legislativas;</w:t>
      </w:r>
      <w:r>
        <w:br/>
        <w:t>VII – exercer outras atribuições compatíveis com sua natureza operacional.</w:t>
      </w:r>
    </w:p>
    <w:p w14:paraId="4DCC9E61" w14:textId="62FB3D27" w:rsidR="004911AD" w:rsidRPr="004911AD" w:rsidRDefault="004911AD" w:rsidP="004911AD">
      <w:pPr>
        <w:pStyle w:val="Ttulo3"/>
        <w:jc w:val="both"/>
        <w:rPr>
          <w:rFonts w:ascii="Times New Roman" w:hAnsi="Times New Roman" w:cs="Times New Roman"/>
          <w:b/>
          <w:bCs/>
          <w:color w:val="auto"/>
        </w:rPr>
      </w:pPr>
      <w:r w:rsidRPr="004911AD">
        <w:rPr>
          <w:rFonts w:ascii="Times New Roman" w:hAnsi="Times New Roman" w:cs="Times New Roman"/>
          <w:b/>
          <w:bCs/>
          <w:color w:val="auto"/>
        </w:rPr>
        <w:t>3</w:t>
      </w:r>
      <w:r w:rsidR="007B096B">
        <w:rPr>
          <w:rFonts w:ascii="Times New Roman" w:hAnsi="Times New Roman" w:cs="Times New Roman"/>
          <w:b/>
          <w:bCs/>
          <w:color w:val="auto"/>
        </w:rPr>
        <w:t>5</w:t>
      </w:r>
      <w:r w:rsidRPr="004911AD">
        <w:rPr>
          <w:rFonts w:ascii="Times New Roman" w:hAnsi="Times New Roman" w:cs="Times New Roman"/>
          <w:b/>
          <w:bCs/>
          <w:color w:val="auto"/>
        </w:rPr>
        <w:t>.</w:t>
      </w:r>
      <w:r w:rsidR="007B096B">
        <w:rPr>
          <w:rFonts w:ascii="Times New Roman" w:hAnsi="Times New Roman" w:cs="Times New Roman"/>
          <w:b/>
          <w:bCs/>
          <w:color w:val="auto"/>
        </w:rPr>
        <w:t>1.</w:t>
      </w:r>
      <w:r w:rsidRPr="004911AD">
        <w:rPr>
          <w:rFonts w:ascii="Times New Roman" w:hAnsi="Times New Roman" w:cs="Times New Roman"/>
          <w:b/>
          <w:bCs/>
          <w:color w:val="auto"/>
        </w:rPr>
        <w:t xml:space="preserve"> Divisão de Manutenção Predial</w:t>
      </w:r>
    </w:p>
    <w:p w14:paraId="3DE4CF39" w14:textId="77777777" w:rsidR="004911AD" w:rsidRDefault="004911AD" w:rsidP="004911AD">
      <w:pPr>
        <w:pStyle w:val="NormalWeb"/>
      </w:pPr>
      <w:r>
        <w:t>A Divisão de Manutenção Predial é unidade operacional vinculada ao Setor de Serviços Gerais, responsável pela execução e acompanhamento dos serviços de manutenção e conservação das instalações físicas da Câmara Municipal de Goiana.</w:t>
      </w:r>
    </w:p>
    <w:p w14:paraId="0DEE8B56" w14:textId="77777777" w:rsidR="004911AD" w:rsidRDefault="004911AD" w:rsidP="004911AD">
      <w:pPr>
        <w:pStyle w:val="NormalWeb"/>
      </w:pPr>
      <w:r>
        <w:t>Compete à Divisão de Manutenção Predial:</w:t>
      </w:r>
      <w:r>
        <w:br/>
        <w:t xml:space="preserve">I – executar serviços de manutenção preventiva e corretiva das instalações físicas da Câmara </w:t>
      </w:r>
      <w:r>
        <w:lastRenderedPageBreak/>
        <w:t>Municipal;</w:t>
      </w:r>
      <w:r>
        <w:br/>
        <w:t>II – acompanhar serviços relacionados à conservação predial;</w:t>
      </w:r>
      <w:r>
        <w:br/>
        <w:t>III – auxiliar no controle das demandas de manutenção institucional;</w:t>
      </w:r>
      <w:r>
        <w:br/>
        <w:t>IV – comunicar necessidades de reparos e melhorias estruturais;</w:t>
      </w:r>
      <w:r>
        <w:br/>
        <w:t>V – acompanhar serviços terceirizados relacionados à manutenção predial;</w:t>
      </w:r>
      <w:r>
        <w:br/>
        <w:t>VI – exercer outras atribuições compatíveis com sua natureza operacional de manutenção.</w:t>
      </w:r>
    </w:p>
    <w:p w14:paraId="02AA799F" w14:textId="3B3E4018" w:rsidR="004911AD" w:rsidRPr="004911AD" w:rsidRDefault="004911AD" w:rsidP="004911AD">
      <w:pPr>
        <w:pStyle w:val="Ttulo3"/>
        <w:jc w:val="both"/>
        <w:rPr>
          <w:rFonts w:ascii="Times New Roman" w:hAnsi="Times New Roman" w:cs="Times New Roman"/>
          <w:b/>
          <w:bCs/>
          <w:color w:val="auto"/>
        </w:rPr>
      </w:pPr>
      <w:r w:rsidRPr="004911AD">
        <w:rPr>
          <w:rFonts w:ascii="Times New Roman" w:hAnsi="Times New Roman" w:cs="Times New Roman"/>
          <w:b/>
          <w:bCs/>
          <w:color w:val="auto"/>
        </w:rPr>
        <w:t>3</w:t>
      </w:r>
      <w:r w:rsidR="007B096B">
        <w:rPr>
          <w:rFonts w:ascii="Times New Roman" w:hAnsi="Times New Roman" w:cs="Times New Roman"/>
          <w:b/>
          <w:bCs/>
          <w:color w:val="auto"/>
        </w:rPr>
        <w:t>5</w:t>
      </w:r>
      <w:r w:rsidRPr="004911AD">
        <w:rPr>
          <w:rFonts w:ascii="Times New Roman" w:hAnsi="Times New Roman" w:cs="Times New Roman"/>
          <w:b/>
          <w:bCs/>
          <w:color w:val="auto"/>
        </w:rPr>
        <w:t>.</w:t>
      </w:r>
      <w:r w:rsidR="007B096B">
        <w:rPr>
          <w:rFonts w:ascii="Times New Roman" w:hAnsi="Times New Roman" w:cs="Times New Roman"/>
          <w:b/>
          <w:bCs/>
          <w:color w:val="auto"/>
        </w:rPr>
        <w:t>2.</w:t>
      </w:r>
      <w:r w:rsidRPr="004911AD">
        <w:rPr>
          <w:rFonts w:ascii="Times New Roman" w:hAnsi="Times New Roman" w:cs="Times New Roman"/>
          <w:b/>
          <w:bCs/>
          <w:color w:val="auto"/>
        </w:rPr>
        <w:t xml:space="preserve"> Divisão de Conservação e Zeladoria</w:t>
      </w:r>
    </w:p>
    <w:p w14:paraId="61088048" w14:textId="77777777" w:rsidR="004911AD" w:rsidRDefault="004911AD" w:rsidP="004911AD">
      <w:pPr>
        <w:pStyle w:val="NormalWeb"/>
      </w:pPr>
      <w:r>
        <w:t>A Divisão de Conservação e Zeladoria é unidade operacional vinculada ao Setor de Serviços Gerais, responsável pela execução das atividades de limpeza, conservação e organização dos ambientes institucionais da Câmara Municipal de Goiana.</w:t>
      </w:r>
    </w:p>
    <w:p w14:paraId="1E2E3ADA" w14:textId="77777777" w:rsidR="004911AD" w:rsidRDefault="004911AD" w:rsidP="004911AD">
      <w:pPr>
        <w:pStyle w:val="NormalWeb"/>
      </w:pPr>
      <w:r>
        <w:t>Compete à Divisão de Conservação e Zeladoria:</w:t>
      </w:r>
      <w:r>
        <w:br/>
        <w:t>I – executar serviços de limpeza, conservação e organização das dependências da Câmara Municipal;</w:t>
      </w:r>
      <w:r>
        <w:br/>
        <w:t>II – acompanhar a conservação dos ambientes institucionais;</w:t>
      </w:r>
      <w:r>
        <w:br/>
        <w:t>III – auxiliar na organização e manutenção dos espaços administrativos e legislativos;</w:t>
      </w:r>
      <w:r>
        <w:br/>
        <w:t>IV – promover suporte operacional relacionado à conservação patrimonial;</w:t>
      </w:r>
      <w:r>
        <w:br/>
        <w:t>V – comunicar necessidades relacionadas à manutenção e conservação dos ambientes;</w:t>
      </w:r>
      <w:r>
        <w:br/>
        <w:t>VI – exercer outras atribuições compatíveis com sua natureza operacional de conservação e zeladoria.</w:t>
      </w:r>
    </w:p>
    <w:p w14:paraId="2C93A29A" w14:textId="6AA84437" w:rsidR="004911AD" w:rsidRPr="004911AD" w:rsidRDefault="004911AD" w:rsidP="004911AD">
      <w:pPr>
        <w:pStyle w:val="Ttulo3"/>
        <w:jc w:val="both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4911AD">
        <w:rPr>
          <w:rFonts w:ascii="Times New Roman" w:hAnsi="Times New Roman" w:cs="Times New Roman"/>
          <w:b/>
          <w:bCs/>
          <w:color w:val="auto"/>
        </w:rPr>
        <w:t>3</w:t>
      </w:r>
      <w:r w:rsidR="007B096B">
        <w:rPr>
          <w:rFonts w:ascii="Times New Roman" w:hAnsi="Times New Roman" w:cs="Times New Roman"/>
          <w:b/>
          <w:bCs/>
          <w:color w:val="auto"/>
        </w:rPr>
        <w:t>5</w:t>
      </w:r>
      <w:r w:rsidRPr="004911AD">
        <w:rPr>
          <w:rFonts w:ascii="Times New Roman" w:hAnsi="Times New Roman" w:cs="Times New Roman"/>
          <w:b/>
          <w:bCs/>
          <w:color w:val="auto"/>
        </w:rPr>
        <w:t>.</w:t>
      </w:r>
      <w:r w:rsidR="007B096B">
        <w:rPr>
          <w:rFonts w:ascii="Times New Roman" w:hAnsi="Times New Roman" w:cs="Times New Roman"/>
          <w:b/>
          <w:bCs/>
          <w:color w:val="auto"/>
        </w:rPr>
        <w:t>3.</w:t>
      </w:r>
      <w:r w:rsidRPr="004911AD">
        <w:rPr>
          <w:rFonts w:ascii="Times New Roman" w:hAnsi="Times New Roman" w:cs="Times New Roman"/>
          <w:b/>
          <w:bCs/>
          <w:color w:val="auto"/>
        </w:rPr>
        <w:t xml:space="preserve"> Divisão de Segurança Legislativa e Vigilância</w:t>
      </w:r>
    </w:p>
    <w:p w14:paraId="36D1BCC5" w14:textId="320B5253" w:rsidR="004911AD" w:rsidRDefault="004911AD" w:rsidP="004911AD">
      <w:pPr>
        <w:pStyle w:val="NormalWeb"/>
        <w:jc w:val="both"/>
      </w:pPr>
      <w:r>
        <w:t>A Divisão de Segurança Legislativa e Vigilância é unidade operacional vinculada ao Setor de Serviços Gerais, responsável pela execução das atividades de vigilância patrimonial, controle de acesso, proteção institucional e apoio à segurança das atividades legislativas e administrativas da Câmara Municipal de Goiana.</w:t>
      </w:r>
    </w:p>
    <w:p w14:paraId="2743AEB4" w14:textId="4718E7FC" w:rsidR="004911AD" w:rsidRDefault="004911AD" w:rsidP="004911AD">
      <w:pPr>
        <w:pStyle w:val="NormalWeb"/>
      </w:pPr>
      <w:r>
        <w:t>Compete à Divisão de Segurança Legislativa e Vigilância:</w:t>
      </w:r>
      <w:r>
        <w:br/>
        <w:t>I – executar os serviços de vigilância patrimonial e controle de acesso às dependências da Câmara Municipal;</w:t>
      </w:r>
      <w:r>
        <w:br/>
        <w:t>II – auxiliar na preservação da ordem, segurança institucional e integridade patrimonial da Câmara Municipal;</w:t>
      </w:r>
      <w:r>
        <w:br/>
        <w:t>III – acompanhar o fluxo de acesso de servidores, parlamentares, visitantes e prestadores de serviço;</w:t>
      </w:r>
      <w:r>
        <w:br/>
        <w:t>IV – auxiliar na segurança das sessões plenárias, solenidades, audiências públicas e eventos institucionais;</w:t>
      </w:r>
      <w:r>
        <w:br/>
        <w:t>V – promover ações preventivas relacionadas à segurança institucional e patrimonial;</w:t>
      </w:r>
      <w:r>
        <w:br/>
        <w:t>VI – auxiliar no monitoramento das dependências da Câmara Municipal e dos sistemas de videomonitoramento institucional;</w:t>
      </w:r>
      <w:r>
        <w:br/>
        <w:t>VII – comunicar ocorrências relacionadas à segurança institucional às autoridades competentes;</w:t>
      </w:r>
      <w:r>
        <w:br/>
        <w:t xml:space="preserve">VIII – auxiliar no controle de entrada e saída de materiais, equipamentos e volumes nas </w:t>
      </w:r>
      <w:r>
        <w:lastRenderedPageBreak/>
        <w:t>dependências da Câmara Municipal;</w:t>
      </w:r>
      <w:r>
        <w:br/>
        <w:t>IX – atuar em cooperação com os órgãos de segurança pública quando necessário;</w:t>
      </w:r>
      <w:r>
        <w:br/>
        <w:t>X – auxiliar na execução das medidas administrativas relacionadas à segurança institucional determinadas pela Presidência;</w:t>
      </w:r>
      <w:r>
        <w:br/>
        <w:t xml:space="preserve">XI – exercer outras atribuições compatíveis com sua natureza operacional de vigilância e segurança institucional. </w:t>
      </w:r>
    </w:p>
    <w:p w14:paraId="045A50A1" w14:textId="36E2081A" w:rsidR="00CF13A2" w:rsidRPr="00CF13A2" w:rsidRDefault="00CF13A2" w:rsidP="00CF13A2">
      <w:pPr>
        <w:pStyle w:val="NormalWeb"/>
        <w:rPr>
          <w:rStyle w:val="Forte"/>
          <w:b w:val="0"/>
          <w:bCs w:val="0"/>
        </w:rPr>
      </w:pPr>
      <w:r w:rsidRPr="00CF13A2">
        <w:rPr>
          <w:b/>
          <w:bCs/>
        </w:rPr>
        <w:t>36.</w:t>
      </w:r>
      <w:r w:rsidRPr="00CF13A2">
        <w:rPr>
          <w:rStyle w:val="Forte"/>
          <w:b w:val="0"/>
          <w:bCs w:val="0"/>
        </w:rPr>
        <w:t xml:space="preserve"> </w:t>
      </w:r>
      <w:r w:rsidRPr="00CF13A2">
        <w:rPr>
          <w:b/>
          <w:bCs/>
        </w:rPr>
        <w:t>Setor de Patrimônio</w:t>
      </w:r>
    </w:p>
    <w:p w14:paraId="7B2CA8C1" w14:textId="0C5839DD" w:rsidR="00CF13A2" w:rsidRDefault="00CF13A2" w:rsidP="00CF13A2">
      <w:pPr>
        <w:pStyle w:val="NormalWeb"/>
        <w:jc w:val="both"/>
      </w:pPr>
      <w:r>
        <w:t>U</w:t>
      </w:r>
      <w:r>
        <w:t>nidade operacional responsável pelo controle, registro, inventário e movimentação dos bens patrimoniais da Câmara Municipal</w:t>
      </w:r>
      <w:r>
        <w:t xml:space="preserve"> de Goiana.</w:t>
      </w:r>
    </w:p>
    <w:p w14:paraId="7B52DB83" w14:textId="77777777" w:rsidR="00CF13A2" w:rsidRPr="00CF13A2" w:rsidRDefault="00CF13A2" w:rsidP="00ED7878">
      <w:pPr>
        <w:pStyle w:val="NormalWeb"/>
        <w:spacing w:after="0" w:afterAutospacing="0"/>
        <w:rPr>
          <w:b/>
          <w:bCs/>
        </w:rPr>
      </w:pPr>
      <w:r w:rsidRPr="00CF13A2">
        <w:rPr>
          <w:rStyle w:val="Forte"/>
          <w:b w:val="0"/>
          <w:bCs w:val="0"/>
        </w:rPr>
        <w:t>Compete ao Setor de Patrimônio:</w:t>
      </w:r>
    </w:p>
    <w:p w14:paraId="34BC3AFC" w14:textId="77777777" w:rsidR="00CF13A2" w:rsidRDefault="00CF13A2" w:rsidP="00CF13A2">
      <w:pPr>
        <w:pStyle w:val="NormalWeb"/>
      </w:pPr>
      <w:r>
        <w:t>I – manter cadastro atualizado de todos os bens móveis e equipamentos;</w:t>
      </w:r>
      <w:r>
        <w:br/>
        <w:t>II – registrar transferências, baixas, alienações e movimentações internas;</w:t>
      </w:r>
      <w:r>
        <w:br/>
        <w:t>III – realizar inventários periódicos e conferências patrimoniais;</w:t>
      </w:r>
      <w:r>
        <w:br/>
        <w:t>IV – identificar bens por meio de plaquetas ou sistema de identificação oficial;</w:t>
      </w:r>
      <w:r>
        <w:br/>
        <w:t>V – propor medidas para conservação, substituição e descarte de bens inservíveis;</w:t>
      </w:r>
      <w:r>
        <w:br/>
        <w:t>VI – acompanhar processos de aquisição e recebimento definitivo de bens duráveis;</w:t>
      </w:r>
      <w:r>
        <w:br/>
        <w:t>VII – orientar servidores quanto ao uso, guarda e responsabilidade pelos bens;</w:t>
      </w:r>
      <w:r>
        <w:br/>
        <w:t>VIII – realizar outras atividades correlatas.</w:t>
      </w:r>
    </w:p>
    <w:p w14:paraId="740409BC" w14:textId="59714338" w:rsidR="0067187F" w:rsidRDefault="0067187F" w:rsidP="00F46CE0"/>
    <w:p w14:paraId="692CAC7C" w14:textId="71E1F586" w:rsidR="00EC1499" w:rsidRDefault="00EC1499" w:rsidP="00F46CE0"/>
    <w:p w14:paraId="049505C7" w14:textId="640B4C94" w:rsidR="00EC1499" w:rsidRDefault="00EC1499" w:rsidP="00F46CE0"/>
    <w:p w14:paraId="2085A6D4" w14:textId="425DDD6B" w:rsidR="00EC1499" w:rsidRDefault="00EC1499" w:rsidP="00F46CE0"/>
    <w:p w14:paraId="260439E0" w14:textId="0B2CFE5A" w:rsidR="00EC1499" w:rsidRDefault="00EC1499" w:rsidP="00F46CE0"/>
    <w:p w14:paraId="58266A1B" w14:textId="54C17C7A" w:rsidR="00EC1499" w:rsidRDefault="00EC1499" w:rsidP="00F46CE0"/>
    <w:p w14:paraId="1DD13907" w14:textId="7E8579D0" w:rsidR="00EC1499" w:rsidRDefault="00EC1499" w:rsidP="00F46CE0"/>
    <w:p w14:paraId="619F0A36" w14:textId="2D5797F4" w:rsidR="00EC1499" w:rsidRDefault="00EC1499" w:rsidP="00F46CE0"/>
    <w:p w14:paraId="146D396B" w14:textId="3D40862D" w:rsidR="00EC1499" w:rsidRDefault="00EC1499" w:rsidP="00F46CE0"/>
    <w:p w14:paraId="6F68510C" w14:textId="0FFA3E5C" w:rsidR="00EC1499" w:rsidRDefault="00EC1499" w:rsidP="00F46CE0"/>
    <w:p w14:paraId="16135249" w14:textId="77777777" w:rsidR="00EC1499" w:rsidRDefault="00EC1499" w:rsidP="00F46CE0">
      <w:pPr>
        <w:sectPr w:rsidR="00EC1499" w:rsidSect="003F5CC8">
          <w:pgSz w:w="11906" w:h="16838"/>
          <w:pgMar w:top="3119" w:right="1134" w:bottom="992" w:left="1134" w:header="1276" w:footer="709" w:gutter="0"/>
          <w:cols w:space="708"/>
          <w:docGrid w:linePitch="360"/>
        </w:sectPr>
      </w:pPr>
    </w:p>
    <w:p w14:paraId="0E3712C9" w14:textId="50CED31E" w:rsidR="00EC1499" w:rsidRPr="00EC1499" w:rsidRDefault="00EC1499" w:rsidP="00EC1499">
      <w:pPr>
        <w:jc w:val="center"/>
        <w:rPr>
          <w:b/>
          <w:bCs/>
        </w:rPr>
      </w:pPr>
      <w:r w:rsidRPr="005878C6">
        <w:rPr>
          <w:b/>
          <w:bCs/>
        </w:rPr>
        <w:lastRenderedPageBreak/>
        <w:t>ANEXO I</w:t>
      </w:r>
      <w:r>
        <w:rPr>
          <w:b/>
          <w:bCs/>
        </w:rPr>
        <w:t>V</w:t>
      </w:r>
      <w:r w:rsidRPr="005878C6">
        <w:rPr>
          <w:b/>
          <w:bCs/>
        </w:rPr>
        <w:t xml:space="preserve"> </w:t>
      </w:r>
      <w:r>
        <w:rPr>
          <w:b/>
          <w:bCs/>
        </w:rPr>
        <w:t>–</w:t>
      </w:r>
      <w:r w:rsidRPr="00EC1499">
        <w:t xml:space="preserve"> QUADRO DE COMPOSIÇÃO FUNCIONAL DA ESTRUTURA ORGANIZACIONAL DA CÂMARA MUNICIPAL DE GOIANA</w:t>
      </w:r>
    </w:p>
    <w:p w14:paraId="3B2456C6" w14:textId="77777777" w:rsidR="00EC1499" w:rsidRDefault="00EC1499" w:rsidP="00F46CE0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4"/>
        <w:gridCol w:w="2680"/>
        <w:gridCol w:w="4484"/>
      </w:tblGrid>
      <w:tr w:rsidR="00A66328" w:rsidRPr="00AD057F" w14:paraId="073A852A" w14:textId="77777777" w:rsidTr="00EC149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48D5A0" w14:textId="77777777" w:rsidR="00EC1499" w:rsidRPr="00AD057F" w:rsidRDefault="00EC1499" w:rsidP="00EC1499">
            <w:pPr>
              <w:jc w:val="center"/>
              <w:rPr>
                <w:b/>
                <w:bCs/>
                <w:sz w:val="22"/>
                <w:szCs w:val="22"/>
              </w:rPr>
            </w:pPr>
            <w:r w:rsidRPr="00AD057F">
              <w:rPr>
                <w:b/>
                <w:bCs/>
                <w:sz w:val="22"/>
                <w:szCs w:val="22"/>
              </w:rPr>
              <w:t>Unidade Organizacional</w:t>
            </w:r>
          </w:p>
        </w:tc>
        <w:tc>
          <w:tcPr>
            <w:tcW w:w="0" w:type="auto"/>
            <w:vAlign w:val="center"/>
            <w:hideMark/>
          </w:tcPr>
          <w:p w14:paraId="57384DFD" w14:textId="77777777" w:rsidR="00EC1499" w:rsidRPr="00AD057F" w:rsidRDefault="00EC1499" w:rsidP="00EC1499">
            <w:pPr>
              <w:jc w:val="center"/>
              <w:rPr>
                <w:b/>
                <w:bCs/>
                <w:sz w:val="22"/>
                <w:szCs w:val="22"/>
              </w:rPr>
            </w:pPr>
            <w:r w:rsidRPr="00AD057F">
              <w:rPr>
                <w:b/>
                <w:bCs/>
                <w:sz w:val="22"/>
                <w:szCs w:val="22"/>
              </w:rPr>
              <w:t>Cargos Efetivos</w:t>
            </w:r>
          </w:p>
        </w:tc>
        <w:tc>
          <w:tcPr>
            <w:tcW w:w="0" w:type="auto"/>
            <w:vAlign w:val="center"/>
            <w:hideMark/>
          </w:tcPr>
          <w:p w14:paraId="2614CE49" w14:textId="77777777" w:rsidR="00EC1499" w:rsidRPr="00AD057F" w:rsidRDefault="00EC1499" w:rsidP="00EC1499">
            <w:pPr>
              <w:jc w:val="center"/>
              <w:rPr>
                <w:b/>
                <w:bCs/>
                <w:sz w:val="22"/>
                <w:szCs w:val="22"/>
              </w:rPr>
            </w:pPr>
            <w:r w:rsidRPr="00AD057F">
              <w:rPr>
                <w:b/>
                <w:bCs/>
                <w:sz w:val="22"/>
                <w:szCs w:val="22"/>
              </w:rPr>
              <w:t>Cargos Comissionados</w:t>
            </w:r>
          </w:p>
        </w:tc>
      </w:tr>
      <w:tr w:rsidR="00A66328" w:rsidRPr="00AD057F" w14:paraId="112A9A9B" w14:textId="77777777" w:rsidTr="00EC1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34A09" w14:textId="77777777" w:rsidR="00EC1499" w:rsidRPr="00AD057F" w:rsidRDefault="00EC1499" w:rsidP="00EC1499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Presidência</w:t>
            </w:r>
          </w:p>
        </w:tc>
        <w:tc>
          <w:tcPr>
            <w:tcW w:w="0" w:type="auto"/>
            <w:vAlign w:val="center"/>
            <w:hideMark/>
          </w:tcPr>
          <w:p w14:paraId="5E0C3ACC" w14:textId="77777777" w:rsidR="00EC1499" w:rsidRPr="00AD057F" w:rsidRDefault="00EC1499" w:rsidP="00EC1499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63883F2" w14:textId="4FFDCDC0" w:rsidR="00EC1499" w:rsidRPr="00AD057F" w:rsidRDefault="00EC1499" w:rsidP="00EC1499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 xml:space="preserve"> Assessor Técnico Legislativo – CC</w:t>
            </w:r>
            <w:r w:rsidR="0010563A" w:rsidRPr="00AD057F">
              <w:rPr>
                <w:sz w:val="22"/>
                <w:szCs w:val="22"/>
              </w:rPr>
              <w:t>1; Assessor</w:t>
            </w:r>
            <w:r w:rsidRPr="00AD057F">
              <w:rPr>
                <w:sz w:val="22"/>
                <w:szCs w:val="22"/>
              </w:rPr>
              <w:t xml:space="preserve"> Administrativo da Presidência – CC4</w:t>
            </w:r>
          </w:p>
        </w:tc>
      </w:tr>
      <w:tr w:rsidR="00A66328" w:rsidRPr="00AD057F" w14:paraId="5A45EB7C" w14:textId="77777777" w:rsidTr="00EC1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9EEEC" w14:textId="77777777" w:rsidR="00EC1499" w:rsidRPr="00AD057F" w:rsidRDefault="00EC1499" w:rsidP="00EC1499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Secretaria da Mesa Diretora</w:t>
            </w:r>
          </w:p>
        </w:tc>
        <w:tc>
          <w:tcPr>
            <w:tcW w:w="0" w:type="auto"/>
            <w:vAlign w:val="center"/>
            <w:hideMark/>
          </w:tcPr>
          <w:p w14:paraId="22CF9992" w14:textId="77777777" w:rsidR="00EC1499" w:rsidRPr="00AD057F" w:rsidRDefault="00EC1499" w:rsidP="00EC1499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143349B" w14:textId="4BAB707F" w:rsidR="00EC1499" w:rsidRPr="00AD057F" w:rsidRDefault="00EC1499" w:rsidP="00EC1499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 xml:space="preserve"> Assessor Técnico Legislativo – CC</w:t>
            </w:r>
            <w:r w:rsidR="0010563A" w:rsidRPr="00AD057F">
              <w:rPr>
                <w:sz w:val="22"/>
                <w:szCs w:val="22"/>
              </w:rPr>
              <w:t>1; Assessor</w:t>
            </w:r>
            <w:r w:rsidRPr="00AD057F">
              <w:rPr>
                <w:sz w:val="22"/>
                <w:szCs w:val="22"/>
              </w:rPr>
              <w:t xml:space="preserve"> Legislativo – CC2</w:t>
            </w:r>
          </w:p>
        </w:tc>
      </w:tr>
      <w:tr w:rsidR="00A66328" w:rsidRPr="00AD057F" w14:paraId="41DD0270" w14:textId="77777777" w:rsidTr="00EC1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7D155" w14:textId="77777777" w:rsidR="00EC1499" w:rsidRPr="00AD057F" w:rsidRDefault="00EC1499" w:rsidP="00EC1499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Vice-Presidência</w:t>
            </w:r>
          </w:p>
        </w:tc>
        <w:tc>
          <w:tcPr>
            <w:tcW w:w="0" w:type="auto"/>
            <w:vAlign w:val="center"/>
            <w:hideMark/>
          </w:tcPr>
          <w:p w14:paraId="74D6892F" w14:textId="77777777" w:rsidR="00EC1499" w:rsidRPr="00AD057F" w:rsidRDefault="00EC1499" w:rsidP="00E8173B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559D213" w14:textId="1FBE479E" w:rsidR="00EC1499" w:rsidRPr="00AD057F" w:rsidRDefault="00EC1499" w:rsidP="00EC1499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 xml:space="preserve"> Assessor Legislativo – CC2</w:t>
            </w:r>
          </w:p>
        </w:tc>
      </w:tr>
      <w:tr w:rsidR="00A66328" w:rsidRPr="00AD057F" w14:paraId="0DEF07DD" w14:textId="77777777" w:rsidTr="00EC1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34CDE" w14:textId="3DC083E7" w:rsidR="00EC1499" w:rsidRPr="00AD057F" w:rsidRDefault="00DC4EA5" w:rsidP="002335A8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Assessoria Jurídica da Presidência</w:t>
            </w:r>
          </w:p>
        </w:tc>
        <w:tc>
          <w:tcPr>
            <w:tcW w:w="0" w:type="auto"/>
            <w:vAlign w:val="center"/>
            <w:hideMark/>
          </w:tcPr>
          <w:p w14:paraId="3798B3BF" w14:textId="77777777" w:rsidR="00EC1499" w:rsidRPr="00AD057F" w:rsidRDefault="00EC1499" w:rsidP="00EC1499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01 Advogado</w:t>
            </w:r>
          </w:p>
        </w:tc>
        <w:tc>
          <w:tcPr>
            <w:tcW w:w="0" w:type="auto"/>
            <w:vAlign w:val="center"/>
            <w:hideMark/>
          </w:tcPr>
          <w:p w14:paraId="78346AB8" w14:textId="3684CFD6" w:rsidR="00EC1499" w:rsidRPr="00AD057F" w:rsidRDefault="00EC1499" w:rsidP="00EC1499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 xml:space="preserve"> Assessor Técnico Legislativo – CC</w:t>
            </w:r>
            <w:r w:rsidR="00E50D8F" w:rsidRPr="00AD057F">
              <w:rPr>
                <w:sz w:val="22"/>
                <w:szCs w:val="22"/>
              </w:rPr>
              <w:t>1; Assessor</w:t>
            </w:r>
            <w:r w:rsidRPr="00AD057F">
              <w:rPr>
                <w:sz w:val="22"/>
                <w:szCs w:val="22"/>
              </w:rPr>
              <w:t xml:space="preserve"> Legislativo – CC2</w:t>
            </w:r>
          </w:p>
        </w:tc>
      </w:tr>
      <w:tr w:rsidR="00A66328" w:rsidRPr="00AD057F" w14:paraId="6E3490C0" w14:textId="77777777" w:rsidTr="00EC1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D55DF" w14:textId="77777777" w:rsidR="00EC1499" w:rsidRPr="00AD057F" w:rsidRDefault="00EC1499" w:rsidP="002335A8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Coordenadoria de Controle Interno</w:t>
            </w:r>
          </w:p>
        </w:tc>
        <w:tc>
          <w:tcPr>
            <w:tcW w:w="0" w:type="auto"/>
            <w:vAlign w:val="center"/>
            <w:hideMark/>
          </w:tcPr>
          <w:p w14:paraId="68A40268" w14:textId="77777777" w:rsidR="00EC1499" w:rsidRPr="00AD057F" w:rsidRDefault="00EC1499" w:rsidP="00EC1499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6FD4B09" w14:textId="5B46CF60" w:rsidR="00EC1499" w:rsidRPr="00AD057F" w:rsidRDefault="00EC1499" w:rsidP="00EC1499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01 Coordenador do Sistema de Controle Interno – CC1; 02 Assessores Técnicos da Coordenação do Sistema de Controle Interno – CC2 (mas a ser ocupados por efetivos)</w:t>
            </w:r>
          </w:p>
        </w:tc>
      </w:tr>
      <w:tr w:rsidR="00A66328" w:rsidRPr="00AD057F" w14:paraId="29D01B50" w14:textId="77777777" w:rsidTr="00EC1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218F2" w14:textId="77777777" w:rsidR="00EC1499" w:rsidRPr="00AD057F" w:rsidRDefault="00EC1499" w:rsidP="002335A8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Ouvidoria Parlamentar</w:t>
            </w:r>
          </w:p>
        </w:tc>
        <w:tc>
          <w:tcPr>
            <w:tcW w:w="0" w:type="auto"/>
            <w:vAlign w:val="center"/>
            <w:hideMark/>
          </w:tcPr>
          <w:p w14:paraId="72A3FE36" w14:textId="77777777" w:rsidR="00EC1499" w:rsidRPr="00AD057F" w:rsidRDefault="00EC1499" w:rsidP="002335A8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85C5907" w14:textId="77777777" w:rsidR="00EC1499" w:rsidRPr="00AD057F" w:rsidRDefault="00EC1499" w:rsidP="00A66328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01 Ouvidor Parlamentar – CC1</w:t>
            </w:r>
          </w:p>
        </w:tc>
      </w:tr>
      <w:tr w:rsidR="00A66328" w:rsidRPr="00AD057F" w14:paraId="439125C7" w14:textId="77777777" w:rsidTr="00EC1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4A7A0" w14:textId="77777777" w:rsidR="00EC1499" w:rsidRPr="00AD057F" w:rsidRDefault="00EC1499" w:rsidP="002335A8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Diretoria Geral de Administração</w:t>
            </w:r>
          </w:p>
        </w:tc>
        <w:tc>
          <w:tcPr>
            <w:tcW w:w="0" w:type="auto"/>
            <w:vAlign w:val="center"/>
            <w:hideMark/>
          </w:tcPr>
          <w:p w14:paraId="408F7D9E" w14:textId="77777777" w:rsidR="00EC1499" w:rsidRPr="00AD057F" w:rsidRDefault="00EC1499" w:rsidP="002335A8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C63410C" w14:textId="77777777" w:rsidR="004B1C8F" w:rsidRDefault="00EC1499" w:rsidP="002335A8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01 Diretor Geral de Administração – CC</w:t>
            </w:r>
            <w:r w:rsidR="00E50D8F" w:rsidRPr="00AD057F">
              <w:rPr>
                <w:sz w:val="22"/>
                <w:szCs w:val="22"/>
              </w:rPr>
              <w:t xml:space="preserve">1; </w:t>
            </w:r>
          </w:p>
          <w:p w14:paraId="5BD2DDBB" w14:textId="48353796" w:rsidR="00EC1499" w:rsidRPr="00AD057F" w:rsidRDefault="004B1C8F" w:rsidP="00233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Assessor de Planejamento e Gestão; </w:t>
            </w:r>
            <w:r w:rsidR="00E50D8F" w:rsidRPr="00AD057F">
              <w:rPr>
                <w:sz w:val="22"/>
                <w:szCs w:val="22"/>
              </w:rPr>
              <w:t>Assessor</w:t>
            </w:r>
            <w:r w:rsidR="00EC1499" w:rsidRPr="00AD057F">
              <w:rPr>
                <w:sz w:val="22"/>
                <w:szCs w:val="22"/>
              </w:rPr>
              <w:t xml:space="preserve"> Administrativo da Presidência – CC4</w:t>
            </w:r>
          </w:p>
        </w:tc>
      </w:tr>
      <w:tr w:rsidR="00A66328" w:rsidRPr="00AD057F" w14:paraId="33DC9B96" w14:textId="77777777" w:rsidTr="00EC1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30AC7" w14:textId="77777777" w:rsidR="00EC1499" w:rsidRPr="00AD057F" w:rsidRDefault="00EC1499" w:rsidP="002335A8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Diretoria de Administração e Serviços</w:t>
            </w:r>
          </w:p>
        </w:tc>
        <w:tc>
          <w:tcPr>
            <w:tcW w:w="0" w:type="auto"/>
            <w:vAlign w:val="center"/>
            <w:hideMark/>
          </w:tcPr>
          <w:p w14:paraId="1CA132B6" w14:textId="77777777" w:rsidR="00EC1499" w:rsidRPr="00AD057F" w:rsidRDefault="00EC1499" w:rsidP="00A66328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F232F5B" w14:textId="13792CB4" w:rsidR="00EC1499" w:rsidRPr="00AD057F" w:rsidRDefault="00EC1499" w:rsidP="00A66328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01 Diretor de Administração e Serviços – CC</w:t>
            </w:r>
            <w:r w:rsidR="00E50D8F" w:rsidRPr="00AD057F">
              <w:rPr>
                <w:sz w:val="22"/>
                <w:szCs w:val="22"/>
              </w:rPr>
              <w:t>1; Assessor</w:t>
            </w:r>
            <w:r w:rsidRPr="00AD057F">
              <w:rPr>
                <w:sz w:val="22"/>
                <w:szCs w:val="22"/>
              </w:rPr>
              <w:t xml:space="preserve"> Administrativo da Presidência – CC4</w:t>
            </w:r>
          </w:p>
        </w:tc>
      </w:tr>
      <w:tr w:rsidR="00A66328" w:rsidRPr="00AD057F" w14:paraId="425AE150" w14:textId="77777777" w:rsidTr="00EC1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9A821" w14:textId="77777777" w:rsidR="00EC1499" w:rsidRPr="00AD057F" w:rsidRDefault="00EC1499" w:rsidP="002335A8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Diretoria de Tecnologia da Informação</w:t>
            </w:r>
          </w:p>
        </w:tc>
        <w:tc>
          <w:tcPr>
            <w:tcW w:w="0" w:type="auto"/>
            <w:vAlign w:val="center"/>
            <w:hideMark/>
          </w:tcPr>
          <w:p w14:paraId="71C3BD45" w14:textId="1EF8868E" w:rsidR="00EC1499" w:rsidRPr="00AD057F" w:rsidRDefault="002335A8" w:rsidP="00A66328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D41049C" w14:textId="15085C1D" w:rsidR="00EC1499" w:rsidRPr="00AD057F" w:rsidRDefault="00EC1499" w:rsidP="00A66328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01 Diretor de Tecnologia da Informação – CC</w:t>
            </w:r>
            <w:r w:rsidR="00E50D8F" w:rsidRPr="00AD057F">
              <w:rPr>
                <w:sz w:val="22"/>
                <w:szCs w:val="22"/>
              </w:rPr>
              <w:t>1; Assessor</w:t>
            </w:r>
            <w:r w:rsidRPr="00AD057F">
              <w:rPr>
                <w:sz w:val="22"/>
                <w:szCs w:val="22"/>
              </w:rPr>
              <w:t xml:space="preserve"> Administrativo da Presidência – CC4</w:t>
            </w:r>
          </w:p>
        </w:tc>
      </w:tr>
      <w:tr w:rsidR="00A66328" w:rsidRPr="00AD057F" w14:paraId="33BA3108" w14:textId="77777777" w:rsidTr="00EC1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291A8" w14:textId="77777777" w:rsidR="00EC1499" w:rsidRPr="00AD057F" w:rsidRDefault="00EC1499" w:rsidP="002335A8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Diretoria de Recursos Humanos</w:t>
            </w:r>
          </w:p>
        </w:tc>
        <w:tc>
          <w:tcPr>
            <w:tcW w:w="0" w:type="auto"/>
            <w:vAlign w:val="center"/>
            <w:hideMark/>
          </w:tcPr>
          <w:p w14:paraId="331A9A78" w14:textId="77777777" w:rsidR="00EC1499" w:rsidRPr="00AD057F" w:rsidRDefault="00EC1499" w:rsidP="002335A8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EA4CF87" w14:textId="58DBB891" w:rsidR="00EC1499" w:rsidRPr="00AD057F" w:rsidRDefault="00EC1499" w:rsidP="00A66328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01 Diretor de Recursos Humanos – CC</w:t>
            </w:r>
            <w:r w:rsidR="00E50D8F" w:rsidRPr="00AD057F">
              <w:rPr>
                <w:sz w:val="22"/>
                <w:szCs w:val="22"/>
              </w:rPr>
              <w:t>1; Assessor</w:t>
            </w:r>
            <w:r w:rsidRPr="00AD057F">
              <w:rPr>
                <w:sz w:val="22"/>
                <w:szCs w:val="22"/>
              </w:rPr>
              <w:t xml:space="preserve"> Administrativo da Presidência – CC4</w:t>
            </w:r>
          </w:p>
        </w:tc>
      </w:tr>
      <w:tr w:rsidR="00A66328" w:rsidRPr="00AD057F" w14:paraId="05F454AA" w14:textId="77777777" w:rsidTr="00EC1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7C239" w14:textId="77777777" w:rsidR="00EC1499" w:rsidRPr="00AD057F" w:rsidRDefault="00EC1499" w:rsidP="002335A8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Diretoria de Contabilidade e Finanças</w:t>
            </w:r>
          </w:p>
        </w:tc>
        <w:tc>
          <w:tcPr>
            <w:tcW w:w="0" w:type="auto"/>
            <w:vAlign w:val="center"/>
            <w:hideMark/>
          </w:tcPr>
          <w:p w14:paraId="23E2AEAB" w14:textId="77777777" w:rsidR="00EC1499" w:rsidRPr="00AD057F" w:rsidRDefault="00EC1499" w:rsidP="002335A8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01 Assistente Contábil</w:t>
            </w:r>
          </w:p>
        </w:tc>
        <w:tc>
          <w:tcPr>
            <w:tcW w:w="0" w:type="auto"/>
            <w:vAlign w:val="center"/>
            <w:hideMark/>
          </w:tcPr>
          <w:p w14:paraId="4A53A52C" w14:textId="4B27DD2C" w:rsidR="00EC1499" w:rsidRPr="00AD057F" w:rsidRDefault="00EC1499" w:rsidP="002335A8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 xml:space="preserve"> Diretor de Contabilidade e Finanças – CC1; Assessor Administrativo da Presidência – CC4</w:t>
            </w:r>
          </w:p>
        </w:tc>
      </w:tr>
      <w:tr w:rsidR="00A66328" w:rsidRPr="00AD057F" w14:paraId="77BCE137" w14:textId="77777777" w:rsidTr="00EC1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0C2C5" w14:textId="77777777" w:rsidR="00EC1499" w:rsidRPr="00AD057F" w:rsidRDefault="00EC1499" w:rsidP="002335A8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Diretoria de Comunicação</w:t>
            </w:r>
          </w:p>
        </w:tc>
        <w:tc>
          <w:tcPr>
            <w:tcW w:w="0" w:type="auto"/>
            <w:vAlign w:val="center"/>
            <w:hideMark/>
          </w:tcPr>
          <w:p w14:paraId="601CBE34" w14:textId="5487C8CC" w:rsidR="00EC1499" w:rsidRPr="00AD057F" w:rsidRDefault="00FE6A6B" w:rsidP="002335A8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9B9CB66" w14:textId="2071BB64" w:rsidR="00EC1499" w:rsidRPr="00AD057F" w:rsidRDefault="00EC1499" w:rsidP="00A66328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Diretor de Comunicação – CC1; 01 Assessor Administrativo da Presidência – CC4</w:t>
            </w:r>
          </w:p>
        </w:tc>
      </w:tr>
      <w:tr w:rsidR="00A66328" w:rsidRPr="00AD057F" w14:paraId="3A2AB53A" w14:textId="77777777" w:rsidTr="00EC1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90107" w14:textId="77777777" w:rsidR="00EC1499" w:rsidRPr="00AD057F" w:rsidRDefault="00EC1499" w:rsidP="002335A8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Coordenação Legislativa</w:t>
            </w:r>
          </w:p>
        </w:tc>
        <w:tc>
          <w:tcPr>
            <w:tcW w:w="0" w:type="auto"/>
            <w:vAlign w:val="center"/>
            <w:hideMark/>
          </w:tcPr>
          <w:p w14:paraId="6E4941BB" w14:textId="6EE916B1" w:rsidR="00EC1499" w:rsidRPr="00AD057F" w:rsidRDefault="00EC1499" w:rsidP="002335A8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0</w:t>
            </w:r>
            <w:r w:rsidR="00A66328" w:rsidRPr="00AD057F">
              <w:rPr>
                <w:sz w:val="22"/>
                <w:szCs w:val="22"/>
              </w:rPr>
              <w:t>2</w:t>
            </w:r>
            <w:r w:rsidRPr="00AD057F">
              <w:rPr>
                <w:sz w:val="22"/>
                <w:szCs w:val="22"/>
              </w:rPr>
              <w:t xml:space="preserve"> Técnicos Legislativos </w:t>
            </w:r>
          </w:p>
        </w:tc>
        <w:tc>
          <w:tcPr>
            <w:tcW w:w="0" w:type="auto"/>
            <w:vAlign w:val="center"/>
            <w:hideMark/>
          </w:tcPr>
          <w:p w14:paraId="0B6B9B1F" w14:textId="04BEC010" w:rsidR="00EC1499" w:rsidRPr="00AD057F" w:rsidRDefault="00EC1499" w:rsidP="002335A8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 xml:space="preserve"> Assessor Legislativ</w:t>
            </w:r>
            <w:r w:rsidR="00841B95">
              <w:rPr>
                <w:sz w:val="22"/>
                <w:szCs w:val="22"/>
              </w:rPr>
              <w:t>o</w:t>
            </w:r>
            <w:r w:rsidRPr="00AD057F">
              <w:rPr>
                <w:sz w:val="22"/>
                <w:szCs w:val="22"/>
              </w:rPr>
              <w:t xml:space="preserve"> – CC</w:t>
            </w:r>
            <w:r w:rsidR="00841B95" w:rsidRPr="00AD057F">
              <w:rPr>
                <w:sz w:val="22"/>
                <w:szCs w:val="22"/>
              </w:rPr>
              <w:t>2; Assessor</w:t>
            </w:r>
            <w:r w:rsidRPr="00AD057F">
              <w:rPr>
                <w:sz w:val="22"/>
                <w:szCs w:val="22"/>
              </w:rPr>
              <w:t xml:space="preserve"> Administrativo da Presidência – CC4</w:t>
            </w:r>
          </w:p>
        </w:tc>
      </w:tr>
      <w:tr w:rsidR="00A66328" w:rsidRPr="00AD057F" w14:paraId="7DDBB96A" w14:textId="77777777" w:rsidTr="00EC1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7380E" w14:textId="77777777" w:rsidR="00EC1499" w:rsidRPr="00AD057F" w:rsidRDefault="00EC1499" w:rsidP="002335A8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Secretaria Legislativa</w:t>
            </w:r>
          </w:p>
        </w:tc>
        <w:tc>
          <w:tcPr>
            <w:tcW w:w="0" w:type="auto"/>
            <w:vAlign w:val="center"/>
            <w:hideMark/>
          </w:tcPr>
          <w:p w14:paraId="5FAE3D96" w14:textId="0A1847B7" w:rsidR="00EC1499" w:rsidRPr="00AD057F" w:rsidRDefault="00EC1499" w:rsidP="002335A8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0</w:t>
            </w:r>
            <w:r w:rsidR="00A66328" w:rsidRPr="00AD057F">
              <w:rPr>
                <w:sz w:val="22"/>
                <w:szCs w:val="22"/>
              </w:rPr>
              <w:t>1</w:t>
            </w:r>
            <w:r w:rsidRPr="00AD057F">
              <w:rPr>
                <w:sz w:val="22"/>
                <w:szCs w:val="22"/>
              </w:rPr>
              <w:t xml:space="preserve"> Assistente Legislativo</w:t>
            </w:r>
            <w:r w:rsidR="000C76AC" w:rsidRPr="00AD05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A7D8ECA" w14:textId="37264750" w:rsidR="00EC1499" w:rsidRPr="00AD057F" w:rsidRDefault="001C4FC9" w:rsidP="002335A8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 xml:space="preserve"> Assessor Legislativo-CC2</w:t>
            </w:r>
          </w:p>
        </w:tc>
      </w:tr>
      <w:tr w:rsidR="00A66328" w:rsidRPr="00AD057F" w14:paraId="31FC018D" w14:textId="77777777" w:rsidTr="00EC1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51622" w14:textId="77777777" w:rsidR="00EC1499" w:rsidRPr="00AD057F" w:rsidRDefault="00EC1499" w:rsidP="002335A8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Secretaria de Apoio às Comissões e Movimentação Parlamentar</w:t>
            </w:r>
          </w:p>
        </w:tc>
        <w:tc>
          <w:tcPr>
            <w:tcW w:w="0" w:type="auto"/>
            <w:vAlign w:val="center"/>
            <w:hideMark/>
          </w:tcPr>
          <w:p w14:paraId="4E0F15A7" w14:textId="1EC71019" w:rsidR="00EC1499" w:rsidRPr="00AD057F" w:rsidRDefault="00A66328" w:rsidP="002335A8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01</w:t>
            </w:r>
            <w:r w:rsidR="00EC1499" w:rsidRPr="00AD057F">
              <w:rPr>
                <w:sz w:val="22"/>
                <w:szCs w:val="22"/>
              </w:rPr>
              <w:t xml:space="preserve"> Assistente Legislativo</w:t>
            </w:r>
          </w:p>
        </w:tc>
        <w:tc>
          <w:tcPr>
            <w:tcW w:w="0" w:type="auto"/>
            <w:vAlign w:val="center"/>
            <w:hideMark/>
          </w:tcPr>
          <w:p w14:paraId="33BE98E3" w14:textId="2A35BAD1" w:rsidR="00EC1499" w:rsidRPr="00AD057F" w:rsidRDefault="001C4FC9" w:rsidP="002335A8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 xml:space="preserve"> Assessor Legislativo- CC2</w:t>
            </w:r>
          </w:p>
        </w:tc>
      </w:tr>
      <w:tr w:rsidR="00A66328" w:rsidRPr="00AD057F" w14:paraId="70D2DD2A" w14:textId="77777777" w:rsidTr="00EC1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443D5" w14:textId="77777777" w:rsidR="00EC1499" w:rsidRPr="00AD057F" w:rsidRDefault="00EC1499" w:rsidP="00E50D8F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Setor dos Serviços de Apoio ao Plenário</w:t>
            </w:r>
          </w:p>
        </w:tc>
        <w:tc>
          <w:tcPr>
            <w:tcW w:w="0" w:type="auto"/>
            <w:vAlign w:val="center"/>
            <w:hideMark/>
          </w:tcPr>
          <w:p w14:paraId="093B1268" w14:textId="521ACBD1" w:rsidR="00EC1499" w:rsidRPr="00AD057F" w:rsidRDefault="000C76AC" w:rsidP="001C4FC9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03 redatores de ata</w:t>
            </w:r>
          </w:p>
        </w:tc>
        <w:tc>
          <w:tcPr>
            <w:tcW w:w="0" w:type="auto"/>
            <w:vAlign w:val="center"/>
            <w:hideMark/>
          </w:tcPr>
          <w:p w14:paraId="3A3DD2F5" w14:textId="77777777" w:rsidR="00EC1499" w:rsidRPr="00AD057F" w:rsidRDefault="00EC1499" w:rsidP="0057186C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01 Chefe dos Serviços de Apoio ao Plenário – CC3</w:t>
            </w:r>
          </w:p>
        </w:tc>
      </w:tr>
      <w:tr w:rsidR="00A66328" w:rsidRPr="00AD057F" w14:paraId="55465F5F" w14:textId="77777777" w:rsidTr="00EC1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B7E21" w14:textId="77777777" w:rsidR="00EC1499" w:rsidRPr="00AD057F" w:rsidRDefault="00EC1499" w:rsidP="000308BF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Setor de Folha de Pagamento</w:t>
            </w:r>
          </w:p>
        </w:tc>
        <w:tc>
          <w:tcPr>
            <w:tcW w:w="0" w:type="auto"/>
            <w:vAlign w:val="center"/>
            <w:hideMark/>
          </w:tcPr>
          <w:p w14:paraId="70A2AB27" w14:textId="774CC74E" w:rsidR="00EC1499" w:rsidRPr="00AD057F" w:rsidRDefault="001C4FC9" w:rsidP="001C4FC9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01 Auxiliar Legislativo</w:t>
            </w:r>
          </w:p>
        </w:tc>
        <w:tc>
          <w:tcPr>
            <w:tcW w:w="0" w:type="auto"/>
            <w:vAlign w:val="center"/>
            <w:hideMark/>
          </w:tcPr>
          <w:p w14:paraId="2B8CD7FA" w14:textId="3197A0BF" w:rsidR="00EC1499" w:rsidRPr="00AD057F" w:rsidRDefault="001C4FC9" w:rsidP="001C4FC9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—</w:t>
            </w:r>
          </w:p>
        </w:tc>
      </w:tr>
      <w:tr w:rsidR="00A66328" w:rsidRPr="00AD057F" w14:paraId="76B93A27" w14:textId="77777777" w:rsidTr="00EC1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C59948" w14:textId="1BF966CF" w:rsidR="00EC1499" w:rsidRPr="00AD057F" w:rsidRDefault="00326AC8" w:rsidP="00E50D8F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lastRenderedPageBreak/>
              <w:t>Equipe de Contratação</w:t>
            </w:r>
          </w:p>
        </w:tc>
        <w:tc>
          <w:tcPr>
            <w:tcW w:w="0" w:type="auto"/>
            <w:vAlign w:val="center"/>
            <w:hideMark/>
          </w:tcPr>
          <w:p w14:paraId="4296037F" w14:textId="4C93199D" w:rsidR="00EC1499" w:rsidRPr="00AD057F" w:rsidRDefault="001C4FC9" w:rsidP="001C4FC9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010FCA7" w14:textId="77777777" w:rsidR="00EC1499" w:rsidRPr="00AD057F" w:rsidRDefault="00EC1499" w:rsidP="001C4FC9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—</w:t>
            </w:r>
          </w:p>
        </w:tc>
      </w:tr>
      <w:tr w:rsidR="00A66328" w:rsidRPr="00AD057F" w14:paraId="1FF5AECD" w14:textId="77777777" w:rsidTr="00EC1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F8DFCE" w14:textId="77777777" w:rsidR="00EC1499" w:rsidRPr="00AD057F" w:rsidRDefault="00EC1499" w:rsidP="00E50D8F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Setor de Compras</w:t>
            </w:r>
          </w:p>
        </w:tc>
        <w:tc>
          <w:tcPr>
            <w:tcW w:w="0" w:type="auto"/>
            <w:vAlign w:val="center"/>
            <w:hideMark/>
          </w:tcPr>
          <w:p w14:paraId="78AEC291" w14:textId="4314655D" w:rsidR="00EC1499" w:rsidRPr="00AD057F" w:rsidRDefault="001C4FC9" w:rsidP="001C4FC9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01 Auxiliar Legislativo</w:t>
            </w:r>
          </w:p>
        </w:tc>
        <w:tc>
          <w:tcPr>
            <w:tcW w:w="0" w:type="auto"/>
            <w:vAlign w:val="center"/>
            <w:hideMark/>
          </w:tcPr>
          <w:p w14:paraId="636B219F" w14:textId="77777777" w:rsidR="00EC1499" w:rsidRPr="00AD057F" w:rsidRDefault="00EC1499" w:rsidP="0057186C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01 Chefe do Setor de Compras – CC3</w:t>
            </w:r>
          </w:p>
        </w:tc>
      </w:tr>
      <w:tr w:rsidR="00A66328" w:rsidRPr="00AD057F" w14:paraId="12F7A917" w14:textId="77777777" w:rsidTr="00EC1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FA060" w14:textId="77777777" w:rsidR="00EC1499" w:rsidRPr="00AD057F" w:rsidRDefault="00EC1499" w:rsidP="00E50D8F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Setor Contábil</w:t>
            </w:r>
          </w:p>
        </w:tc>
        <w:tc>
          <w:tcPr>
            <w:tcW w:w="0" w:type="auto"/>
            <w:vAlign w:val="center"/>
            <w:hideMark/>
          </w:tcPr>
          <w:p w14:paraId="36F85BAA" w14:textId="77777777" w:rsidR="00EC1499" w:rsidRPr="00AD057F" w:rsidRDefault="00EC1499" w:rsidP="001C4FC9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01 Assistente Contábil</w:t>
            </w:r>
          </w:p>
        </w:tc>
        <w:tc>
          <w:tcPr>
            <w:tcW w:w="0" w:type="auto"/>
            <w:vAlign w:val="center"/>
            <w:hideMark/>
          </w:tcPr>
          <w:p w14:paraId="70E16BF6" w14:textId="77777777" w:rsidR="00EC1499" w:rsidRPr="00AD057F" w:rsidRDefault="00EC1499" w:rsidP="001C4FC9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—</w:t>
            </w:r>
          </w:p>
        </w:tc>
      </w:tr>
      <w:tr w:rsidR="00A66328" w:rsidRPr="00AD057F" w14:paraId="1CA59429" w14:textId="77777777" w:rsidTr="00EC1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EA069" w14:textId="77777777" w:rsidR="00EC1499" w:rsidRPr="00AD057F" w:rsidRDefault="00EC1499" w:rsidP="00E50D8F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Setor de Contas a Pagar</w:t>
            </w:r>
          </w:p>
        </w:tc>
        <w:tc>
          <w:tcPr>
            <w:tcW w:w="0" w:type="auto"/>
            <w:vAlign w:val="center"/>
            <w:hideMark/>
          </w:tcPr>
          <w:p w14:paraId="2BFCB9CE" w14:textId="190970D1" w:rsidR="00EC1499" w:rsidRPr="00AD057F" w:rsidRDefault="00E50D8F" w:rsidP="0057186C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01 Auxiliar Legislativo</w:t>
            </w:r>
          </w:p>
        </w:tc>
        <w:tc>
          <w:tcPr>
            <w:tcW w:w="0" w:type="auto"/>
            <w:vAlign w:val="center"/>
            <w:hideMark/>
          </w:tcPr>
          <w:p w14:paraId="1970EFA0" w14:textId="77777777" w:rsidR="00EC1499" w:rsidRPr="00AD057F" w:rsidRDefault="00EC1499" w:rsidP="001C4FC9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—</w:t>
            </w:r>
          </w:p>
        </w:tc>
      </w:tr>
      <w:tr w:rsidR="00A66328" w:rsidRPr="00AD057F" w14:paraId="2C6BD5BC" w14:textId="77777777" w:rsidTr="00EC1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1A3DE" w14:textId="77777777" w:rsidR="00EC1499" w:rsidRPr="00AD057F" w:rsidRDefault="00EC1499" w:rsidP="00EC1499">
            <w:pPr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Setor de Mídias Sociais</w:t>
            </w:r>
          </w:p>
        </w:tc>
        <w:tc>
          <w:tcPr>
            <w:tcW w:w="0" w:type="auto"/>
            <w:vAlign w:val="center"/>
            <w:hideMark/>
          </w:tcPr>
          <w:p w14:paraId="66682D40" w14:textId="77777777" w:rsidR="00EC1499" w:rsidRPr="00AD057F" w:rsidRDefault="00EC1499" w:rsidP="000C76AC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01 Técnico de Mídia</w:t>
            </w:r>
          </w:p>
        </w:tc>
        <w:tc>
          <w:tcPr>
            <w:tcW w:w="0" w:type="auto"/>
            <w:vAlign w:val="center"/>
            <w:hideMark/>
          </w:tcPr>
          <w:p w14:paraId="459CD388" w14:textId="77777777" w:rsidR="00EC1499" w:rsidRPr="00AD057F" w:rsidRDefault="00EC1499" w:rsidP="001C4FC9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—</w:t>
            </w:r>
          </w:p>
        </w:tc>
      </w:tr>
      <w:tr w:rsidR="00A66328" w:rsidRPr="00AD057F" w14:paraId="09ED6500" w14:textId="77777777" w:rsidTr="00EC1499">
        <w:trPr>
          <w:tblCellSpacing w:w="15" w:type="dxa"/>
        </w:trPr>
        <w:tc>
          <w:tcPr>
            <w:tcW w:w="0" w:type="auto"/>
            <w:vAlign w:val="center"/>
          </w:tcPr>
          <w:p w14:paraId="1E6562F5" w14:textId="1CCB3D85" w:rsidR="00E8173B" w:rsidRPr="00AD057F" w:rsidRDefault="00E8173B" w:rsidP="00E50D8F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Setor de Áudio e Imagem</w:t>
            </w:r>
          </w:p>
        </w:tc>
        <w:tc>
          <w:tcPr>
            <w:tcW w:w="0" w:type="auto"/>
            <w:vAlign w:val="center"/>
          </w:tcPr>
          <w:p w14:paraId="32922500" w14:textId="39D25982" w:rsidR="00E8173B" w:rsidRPr="00AD057F" w:rsidRDefault="00E8173B" w:rsidP="000C76AC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02 Operadores de Som e Imagem</w:t>
            </w:r>
          </w:p>
        </w:tc>
        <w:tc>
          <w:tcPr>
            <w:tcW w:w="0" w:type="auto"/>
            <w:vAlign w:val="center"/>
          </w:tcPr>
          <w:p w14:paraId="2BA23C3B" w14:textId="5C5E2E04" w:rsidR="00E8173B" w:rsidRPr="00AD057F" w:rsidRDefault="00E8173B" w:rsidP="001C4FC9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—</w:t>
            </w:r>
          </w:p>
        </w:tc>
      </w:tr>
      <w:tr w:rsidR="00A66328" w:rsidRPr="00AD057F" w14:paraId="48E2DE95" w14:textId="77777777" w:rsidTr="00EC1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35228" w14:textId="77777777" w:rsidR="00EC1499" w:rsidRPr="00AD057F" w:rsidRDefault="00EC1499" w:rsidP="00BB126F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Setor de Protocolo</w:t>
            </w:r>
          </w:p>
        </w:tc>
        <w:tc>
          <w:tcPr>
            <w:tcW w:w="0" w:type="auto"/>
            <w:vAlign w:val="center"/>
            <w:hideMark/>
          </w:tcPr>
          <w:p w14:paraId="74A39F98" w14:textId="77777777" w:rsidR="00EC1499" w:rsidRPr="00AD057F" w:rsidRDefault="00EC1499" w:rsidP="00E8173B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01 Auxiliar Legislativo; 01 Estafeta</w:t>
            </w:r>
          </w:p>
        </w:tc>
        <w:tc>
          <w:tcPr>
            <w:tcW w:w="0" w:type="auto"/>
            <w:vAlign w:val="center"/>
            <w:hideMark/>
          </w:tcPr>
          <w:p w14:paraId="442E8CF8" w14:textId="77777777" w:rsidR="00EC1499" w:rsidRPr="00AD057F" w:rsidRDefault="00EC1499" w:rsidP="00E8173B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01 Chefe do Setor de Protocolo – CC3</w:t>
            </w:r>
          </w:p>
        </w:tc>
      </w:tr>
      <w:tr w:rsidR="00A66328" w:rsidRPr="00AD057F" w14:paraId="4FB7252D" w14:textId="77777777" w:rsidTr="00EC1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1E7D3" w14:textId="77777777" w:rsidR="00EC1499" w:rsidRPr="00AD057F" w:rsidRDefault="00EC1499" w:rsidP="00E50D8F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Setor de Arquivo</w:t>
            </w:r>
          </w:p>
        </w:tc>
        <w:tc>
          <w:tcPr>
            <w:tcW w:w="0" w:type="auto"/>
            <w:vAlign w:val="center"/>
            <w:hideMark/>
          </w:tcPr>
          <w:p w14:paraId="0CA7607F" w14:textId="25233C9A" w:rsidR="00EC1499" w:rsidRPr="00AD057F" w:rsidRDefault="00EC1499" w:rsidP="000C76AC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0</w:t>
            </w:r>
            <w:r w:rsidR="000C76AC" w:rsidRPr="00AD057F">
              <w:rPr>
                <w:sz w:val="22"/>
                <w:szCs w:val="22"/>
              </w:rPr>
              <w:t>1</w:t>
            </w:r>
            <w:r w:rsidRPr="00AD057F">
              <w:rPr>
                <w:sz w:val="22"/>
                <w:szCs w:val="22"/>
              </w:rPr>
              <w:t xml:space="preserve"> Técnico de Arquivo</w:t>
            </w:r>
          </w:p>
        </w:tc>
        <w:tc>
          <w:tcPr>
            <w:tcW w:w="0" w:type="auto"/>
            <w:vAlign w:val="center"/>
            <w:hideMark/>
          </w:tcPr>
          <w:p w14:paraId="0C2DAF9F" w14:textId="77777777" w:rsidR="00EC1499" w:rsidRPr="00AD057F" w:rsidRDefault="00EC1499" w:rsidP="00E8173B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01 Chefe de Arquivo – CC3</w:t>
            </w:r>
          </w:p>
        </w:tc>
      </w:tr>
      <w:tr w:rsidR="00A66328" w:rsidRPr="00AD057F" w14:paraId="463A195F" w14:textId="77777777" w:rsidTr="00EC1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A14F3" w14:textId="77777777" w:rsidR="00EC1499" w:rsidRPr="00AD057F" w:rsidRDefault="00EC1499" w:rsidP="00E50D8F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Setor de Almoxarifado</w:t>
            </w:r>
          </w:p>
        </w:tc>
        <w:tc>
          <w:tcPr>
            <w:tcW w:w="0" w:type="auto"/>
            <w:vAlign w:val="center"/>
            <w:hideMark/>
          </w:tcPr>
          <w:p w14:paraId="43A293CE" w14:textId="77777777" w:rsidR="00EC1499" w:rsidRPr="00AD057F" w:rsidRDefault="00EC1499" w:rsidP="000C76AC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01 Almoxarife</w:t>
            </w:r>
          </w:p>
        </w:tc>
        <w:tc>
          <w:tcPr>
            <w:tcW w:w="0" w:type="auto"/>
            <w:vAlign w:val="center"/>
            <w:hideMark/>
          </w:tcPr>
          <w:p w14:paraId="4F0D2465" w14:textId="77777777" w:rsidR="00EC1499" w:rsidRPr="00AD057F" w:rsidRDefault="00EC1499" w:rsidP="000C76AC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01 Chefe do Almoxarifado – CC3</w:t>
            </w:r>
          </w:p>
        </w:tc>
      </w:tr>
      <w:tr w:rsidR="00A66328" w:rsidRPr="00AD057F" w14:paraId="7585CB45" w14:textId="77777777" w:rsidTr="00EC1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C33D1" w14:textId="77777777" w:rsidR="00EC1499" w:rsidRPr="00AD057F" w:rsidRDefault="00EC1499" w:rsidP="00EC1499">
            <w:pPr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Setor de Serviços Gerais</w:t>
            </w:r>
          </w:p>
        </w:tc>
        <w:tc>
          <w:tcPr>
            <w:tcW w:w="0" w:type="auto"/>
            <w:vAlign w:val="center"/>
            <w:hideMark/>
          </w:tcPr>
          <w:p w14:paraId="298CBEC1" w14:textId="52953EA3" w:rsidR="00EC1499" w:rsidRPr="00AD057F" w:rsidRDefault="00EC1499" w:rsidP="00E8173B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01 Copeiro/Garçom; 02 Motoristas; 02 Recepcionistas; 02 Telefonistas;</w:t>
            </w:r>
          </w:p>
        </w:tc>
        <w:tc>
          <w:tcPr>
            <w:tcW w:w="0" w:type="auto"/>
            <w:vAlign w:val="center"/>
            <w:hideMark/>
          </w:tcPr>
          <w:p w14:paraId="177EC630" w14:textId="77777777" w:rsidR="00EC1499" w:rsidRPr="00AD057F" w:rsidRDefault="00EC1499" w:rsidP="0057186C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01 Chefe de Serviços Gerais – CC3</w:t>
            </w:r>
          </w:p>
        </w:tc>
      </w:tr>
      <w:tr w:rsidR="00C46CC3" w:rsidRPr="00AD057F" w14:paraId="4ECF6152" w14:textId="77777777" w:rsidTr="00EC1499">
        <w:trPr>
          <w:tblCellSpacing w:w="15" w:type="dxa"/>
        </w:trPr>
        <w:tc>
          <w:tcPr>
            <w:tcW w:w="0" w:type="auto"/>
            <w:vAlign w:val="center"/>
          </w:tcPr>
          <w:p w14:paraId="0784A8B9" w14:textId="75B1C2B8" w:rsidR="00C46CC3" w:rsidRPr="00AD057F" w:rsidRDefault="00C46CC3" w:rsidP="00BB12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Setor de Patrimônio</w:t>
            </w:r>
          </w:p>
        </w:tc>
        <w:tc>
          <w:tcPr>
            <w:tcW w:w="0" w:type="auto"/>
            <w:vAlign w:val="center"/>
          </w:tcPr>
          <w:p w14:paraId="07497D91" w14:textId="6E35033E" w:rsidR="00C46CC3" w:rsidRPr="00AD057F" w:rsidRDefault="00C46CC3" w:rsidP="00E8173B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—</w:t>
            </w:r>
          </w:p>
        </w:tc>
        <w:tc>
          <w:tcPr>
            <w:tcW w:w="0" w:type="auto"/>
            <w:vAlign w:val="center"/>
          </w:tcPr>
          <w:p w14:paraId="2962CFEC" w14:textId="381683F5" w:rsidR="00C46CC3" w:rsidRPr="00AD057F" w:rsidRDefault="00C46CC3" w:rsidP="0057186C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 xml:space="preserve">01 Chefe de </w:t>
            </w:r>
            <w:r>
              <w:rPr>
                <w:sz w:val="22"/>
                <w:szCs w:val="22"/>
              </w:rPr>
              <w:t>Patrimônio</w:t>
            </w:r>
            <w:r w:rsidRPr="00AD057F">
              <w:rPr>
                <w:sz w:val="22"/>
                <w:szCs w:val="22"/>
              </w:rPr>
              <w:t xml:space="preserve"> – CC3</w:t>
            </w:r>
          </w:p>
        </w:tc>
      </w:tr>
      <w:tr w:rsidR="00A66328" w:rsidRPr="00AD057F" w14:paraId="35804A36" w14:textId="77777777" w:rsidTr="00EC1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1672E" w14:textId="1B6B6375" w:rsidR="00EC1499" w:rsidRPr="00AD057F" w:rsidRDefault="00964F49" w:rsidP="00E50D8F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Setor</w:t>
            </w:r>
            <w:r w:rsidR="00EC1499" w:rsidRPr="00AD057F">
              <w:rPr>
                <w:sz w:val="22"/>
                <w:szCs w:val="22"/>
              </w:rPr>
              <w:t xml:space="preserve"> de Cerimonial e Eventos</w:t>
            </w:r>
          </w:p>
        </w:tc>
        <w:tc>
          <w:tcPr>
            <w:tcW w:w="0" w:type="auto"/>
            <w:vAlign w:val="center"/>
            <w:hideMark/>
          </w:tcPr>
          <w:p w14:paraId="62903157" w14:textId="77777777" w:rsidR="00EC1499" w:rsidRPr="00AD057F" w:rsidRDefault="00EC1499" w:rsidP="000C76AC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01 Agente de Cerimonial e Eventos</w:t>
            </w:r>
          </w:p>
        </w:tc>
        <w:tc>
          <w:tcPr>
            <w:tcW w:w="0" w:type="auto"/>
            <w:vAlign w:val="center"/>
            <w:hideMark/>
          </w:tcPr>
          <w:p w14:paraId="50C1CA72" w14:textId="77777777" w:rsidR="00EC1499" w:rsidRPr="00AD057F" w:rsidRDefault="00EC1499" w:rsidP="00E8173B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01 Assessor Legislativo – CC2</w:t>
            </w:r>
          </w:p>
        </w:tc>
      </w:tr>
      <w:tr w:rsidR="00A66328" w:rsidRPr="00AD057F" w14:paraId="6058B73A" w14:textId="77777777" w:rsidTr="00EC1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BC872" w14:textId="2DDC4F66" w:rsidR="00EC1499" w:rsidRPr="00AD057F" w:rsidRDefault="003B7C2E" w:rsidP="003B7C2E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Divisão</w:t>
            </w:r>
            <w:r w:rsidR="00EC1499" w:rsidRPr="00AD057F">
              <w:rPr>
                <w:sz w:val="22"/>
                <w:szCs w:val="22"/>
              </w:rPr>
              <w:t xml:space="preserve"> de Manutenção Predial</w:t>
            </w:r>
          </w:p>
        </w:tc>
        <w:tc>
          <w:tcPr>
            <w:tcW w:w="0" w:type="auto"/>
            <w:vAlign w:val="center"/>
            <w:hideMark/>
          </w:tcPr>
          <w:p w14:paraId="7A35742F" w14:textId="77777777" w:rsidR="00EC1499" w:rsidRPr="00AD057F" w:rsidRDefault="00EC1499" w:rsidP="000C76AC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01 Encarregado de Manutenção Predial; 01 Eletricista</w:t>
            </w:r>
          </w:p>
        </w:tc>
        <w:tc>
          <w:tcPr>
            <w:tcW w:w="0" w:type="auto"/>
            <w:vAlign w:val="center"/>
            <w:hideMark/>
          </w:tcPr>
          <w:p w14:paraId="6FB726CF" w14:textId="77777777" w:rsidR="00EC1499" w:rsidRPr="00AD057F" w:rsidRDefault="00EC1499" w:rsidP="000C76AC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—</w:t>
            </w:r>
          </w:p>
        </w:tc>
      </w:tr>
      <w:tr w:rsidR="00A66328" w:rsidRPr="00AD057F" w14:paraId="15575440" w14:textId="77777777" w:rsidTr="00EC1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A18CB" w14:textId="77777777" w:rsidR="00EC1499" w:rsidRPr="00AD057F" w:rsidRDefault="00EC1499" w:rsidP="00EC1499">
            <w:pPr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Divisão de Conservação e Zeladoria</w:t>
            </w:r>
          </w:p>
        </w:tc>
        <w:tc>
          <w:tcPr>
            <w:tcW w:w="0" w:type="auto"/>
            <w:vAlign w:val="center"/>
            <w:hideMark/>
          </w:tcPr>
          <w:p w14:paraId="5515ECBA" w14:textId="77777777" w:rsidR="00EC1499" w:rsidRPr="00AD057F" w:rsidRDefault="00EC1499" w:rsidP="00BF5BC5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07 Auxiliares de Serviços Gerais</w:t>
            </w:r>
          </w:p>
        </w:tc>
        <w:tc>
          <w:tcPr>
            <w:tcW w:w="0" w:type="auto"/>
            <w:vAlign w:val="center"/>
            <w:hideMark/>
          </w:tcPr>
          <w:p w14:paraId="45277243" w14:textId="77777777" w:rsidR="00EC1499" w:rsidRPr="00AD057F" w:rsidRDefault="00EC1499" w:rsidP="00E8173B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—</w:t>
            </w:r>
          </w:p>
        </w:tc>
      </w:tr>
      <w:tr w:rsidR="00A66328" w:rsidRPr="00AD057F" w14:paraId="72B3C923" w14:textId="77777777" w:rsidTr="00EC14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7E1E8" w14:textId="77777777" w:rsidR="00EC1499" w:rsidRPr="00AD057F" w:rsidRDefault="00EC1499" w:rsidP="00BF5BC5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Divisão de Segurança Legislativa e Vigilância</w:t>
            </w:r>
          </w:p>
        </w:tc>
        <w:tc>
          <w:tcPr>
            <w:tcW w:w="0" w:type="auto"/>
            <w:vAlign w:val="center"/>
            <w:hideMark/>
          </w:tcPr>
          <w:p w14:paraId="2AB26623" w14:textId="77777777" w:rsidR="00EC1499" w:rsidRPr="00AD057F" w:rsidRDefault="00EC1499" w:rsidP="00BF5BC5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05 Vigilantes; 04 Seguranças Legislativos</w:t>
            </w:r>
          </w:p>
        </w:tc>
        <w:tc>
          <w:tcPr>
            <w:tcW w:w="0" w:type="auto"/>
            <w:vAlign w:val="center"/>
            <w:hideMark/>
          </w:tcPr>
          <w:p w14:paraId="190512ED" w14:textId="77777777" w:rsidR="00EC1499" w:rsidRPr="00AD057F" w:rsidRDefault="00EC1499" w:rsidP="00BF5BC5">
            <w:pPr>
              <w:jc w:val="center"/>
              <w:rPr>
                <w:sz w:val="22"/>
                <w:szCs w:val="22"/>
              </w:rPr>
            </w:pPr>
            <w:r w:rsidRPr="00AD057F">
              <w:rPr>
                <w:sz w:val="22"/>
                <w:szCs w:val="22"/>
              </w:rPr>
              <w:t>—</w:t>
            </w:r>
          </w:p>
        </w:tc>
      </w:tr>
    </w:tbl>
    <w:p w14:paraId="0F685AF2" w14:textId="7E2BFF4F" w:rsidR="00EC1499" w:rsidRDefault="00EC1499" w:rsidP="00F46CE0"/>
    <w:p w14:paraId="78EE69CA" w14:textId="6D5D6064" w:rsidR="003E29BB" w:rsidRDefault="003E29BB" w:rsidP="00F46CE0"/>
    <w:p w14:paraId="3247DFD4" w14:textId="0A629977" w:rsidR="003E29BB" w:rsidRDefault="003E29BB" w:rsidP="00F46CE0"/>
    <w:p w14:paraId="03A62EB8" w14:textId="195AFD12" w:rsidR="003E29BB" w:rsidRDefault="003E29BB" w:rsidP="00F46CE0"/>
    <w:p w14:paraId="52AB662B" w14:textId="147B562B" w:rsidR="003E29BB" w:rsidRDefault="003E29BB" w:rsidP="00F46CE0"/>
    <w:p w14:paraId="5AA55B3A" w14:textId="14A9B556" w:rsidR="003E29BB" w:rsidRDefault="003E29BB" w:rsidP="00F46CE0"/>
    <w:p w14:paraId="4D9E61FC" w14:textId="5021CDCC" w:rsidR="003E29BB" w:rsidRDefault="003E29BB" w:rsidP="00F46CE0"/>
    <w:p w14:paraId="3BE0EF5D" w14:textId="3F4B9DF9" w:rsidR="003E29BB" w:rsidRDefault="003E29BB" w:rsidP="00F46CE0"/>
    <w:p w14:paraId="52F83578" w14:textId="17281889" w:rsidR="003E29BB" w:rsidRDefault="003E29BB" w:rsidP="00F46CE0"/>
    <w:p w14:paraId="7841EE5F" w14:textId="1462B1F8" w:rsidR="003E29BB" w:rsidRDefault="003E29BB" w:rsidP="00F46CE0"/>
    <w:p w14:paraId="29522986" w14:textId="500FB685" w:rsidR="003E29BB" w:rsidRDefault="003E29BB" w:rsidP="00F46CE0"/>
    <w:p w14:paraId="05D9F90B" w14:textId="1633BD9E" w:rsidR="003E29BB" w:rsidRDefault="003E29BB" w:rsidP="00F46CE0"/>
    <w:p w14:paraId="59FE06BA" w14:textId="0154ED7C" w:rsidR="003E29BB" w:rsidRDefault="003E29BB" w:rsidP="00F46CE0"/>
    <w:p w14:paraId="24B824F5" w14:textId="77777777" w:rsidR="00ED7878" w:rsidRDefault="00ED7878" w:rsidP="00F46CE0">
      <w:pPr>
        <w:sectPr w:rsidR="00ED7878" w:rsidSect="003F5CC8">
          <w:pgSz w:w="11906" w:h="16838"/>
          <w:pgMar w:top="3119" w:right="1134" w:bottom="992" w:left="1134" w:header="1276" w:footer="709" w:gutter="0"/>
          <w:cols w:space="708"/>
          <w:docGrid w:linePitch="360"/>
        </w:sectPr>
      </w:pPr>
    </w:p>
    <w:p w14:paraId="31143510" w14:textId="61849CD0" w:rsidR="003E29BB" w:rsidRDefault="003E29BB" w:rsidP="00F46CE0"/>
    <w:p w14:paraId="329CB960" w14:textId="77777777" w:rsidR="003E29BB" w:rsidRPr="00716A1E" w:rsidRDefault="003E29BB" w:rsidP="001C6B51">
      <w:pPr>
        <w:pStyle w:val="Ttulo2"/>
        <w:ind w:left="0"/>
        <w:jc w:val="center"/>
        <w:rPr>
          <w:rFonts w:asciiTheme="majorHAnsi" w:hAnsiTheme="majorHAnsi"/>
          <w:b/>
          <w:bCs/>
          <w:sz w:val="36"/>
          <w:szCs w:val="36"/>
        </w:rPr>
      </w:pPr>
      <w:r w:rsidRPr="00716A1E">
        <w:rPr>
          <w:rFonts w:asciiTheme="majorHAnsi" w:hAnsiTheme="majorHAnsi"/>
          <w:b/>
          <w:bCs/>
        </w:rPr>
        <w:t>Justificativa ao Projeto de Resolução nº ____/2026</w:t>
      </w:r>
    </w:p>
    <w:p w14:paraId="41806B6C" w14:textId="77777777" w:rsidR="003E29BB" w:rsidRDefault="003E29BB" w:rsidP="003E29BB">
      <w:pPr>
        <w:pStyle w:val="NormalWeb"/>
        <w:jc w:val="both"/>
      </w:pPr>
      <w:r>
        <w:t>Submetemos à apreciação desta Egrégia Câmara Municipal o presente Projeto de Resolução que dispõe sobre a reorganização da estrutura administrativa e funcional da Câmara Municipal de Goiana-PE.</w:t>
      </w:r>
    </w:p>
    <w:p w14:paraId="76A5D603" w14:textId="77777777" w:rsidR="003E29BB" w:rsidRDefault="003E29BB" w:rsidP="003E29BB">
      <w:pPr>
        <w:pStyle w:val="NormalWeb"/>
        <w:jc w:val="both"/>
      </w:pPr>
      <w:r>
        <w:t>A presente iniciativa foi elaborada no âmbito da Diretoria Administrativa da Câmara Municipal de Goiana, sob coordenação da Diretora Administrativa, Sra. Najara Regina Cordeiro de Lima, tendo por finalidade promover a modernização organizacional da estrutura administrativa do Poder Legislativo Municipal, fortalecer a eficiência institucional, racionalizar os fluxos internos de trabalho, aprimorar a gestão administrativa e legislativa e conferir maior clareza às competências e vinculações hierárquicas das unidades que integram a organização da Casa Legislativa.</w:t>
      </w:r>
    </w:p>
    <w:p w14:paraId="531031BE" w14:textId="77777777" w:rsidR="003E29BB" w:rsidRDefault="003E29BB" w:rsidP="003E29BB">
      <w:pPr>
        <w:pStyle w:val="NormalWeb"/>
        <w:jc w:val="both"/>
      </w:pPr>
      <w:r>
        <w:t>A proposta decorre da necessidade de atualização da estrutura administrativa vigente, considerando a evolução das demandas institucionais da Câmara Municipal, o fortalecimento das atividades legislativas e administrativas, a necessidade de aperfeiçoamento da gestão pública interna e a busca pela compatibilização da estrutura organizacional com os princípios contemporâneos de governança pública, eficiência administrativa e racionalização institucional.</w:t>
      </w:r>
    </w:p>
    <w:p w14:paraId="2F511B38" w14:textId="77777777" w:rsidR="003E29BB" w:rsidRDefault="003E29BB" w:rsidP="003E29BB">
      <w:pPr>
        <w:pStyle w:val="NormalWeb"/>
        <w:jc w:val="both"/>
      </w:pPr>
      <w:r>
        <w:t>A proposta encontra fundamento nas competências administrativas e organizacionais atribuídas à Mesa Diretora pelo Regimento Interno da Câmara Municipal de Goiana, especialmente nas disposições que conferem competência para dirigir os serviços administrativos da Casa Legislativa, organizar sua estrutura interna e propor Resoluções relacionadas à organização, funcionamento e estrutura administrativa do Poder Legislativo Municipal.</w:t>
      </w:r>
    </w:p>
    <w:p w14:paraId="558DFAF9" w14:textId="77777777" w:rsidR="003E29BB" w:rsidRDefault="003E29BB" w:rsidP="003E29BB">
      <w:pPr>
        <w:pStyle w:val="NormalWeb"/>
        <w:jc w:val="both"/>
      </w:pPr>
      <w:r>
        <w:t>A reorganização administrativa proposta observa os princípios constitucionais da legalidade, eficiência, publicidade, moralidade, impessoalidade e planejamento administrativo previstos no art. 37 da Constituição Federal, buscando fortalecer a capacidade institucional da Câmara Municipal de Goiana por meio da definição mais clara das unidades administrativas e legislativas, da segregação adequada das funções organizacionais e da racionalização das atividades de direção, assessoramento, coordenação, apoio técnico e execução operacional.</w:t>
      </w:r>
    </w:p>
    <w:p w14:paraId="42E2152C" w14:textId="77777777" w:rsidR="003E29BB" w:rsidRDefault="003E29BB" w:rsidP="003E29BB">
      <w:pPr>
        <w:pStyle w:val="NormalWeb"/>
        <w:jc w:val="both"/>
      </w:pPr>
      <w:r>
        <w:t xml:space="preserve">O Projeto estabelece estrutura organizacional mais objetiva, funcional e compatível com a realidade institucional da Câmara Municipal, promovendo melhor delimitação entre os órgãos de direção </w:t>
      </w:r>
      <w:r w:rsidRPr="000524ED">
        <w:t>político-institucional, técnico-procedimentais, de controle interno e social, técnico-administrativos de e execução operacional.</w:t>
      </w:r>
    </w:p>
    <w:p w14:paraId="76531658" w14:textId="77777777" w:rsidR="003E29BB" w:rsidRDefault="003E29BB" w:rsidP="003E29BB">
      <w:pPr>
        <w:pStyle w:val="NormalWeb"/>
      </w:pPr>
      <w:r>
        <w:t>Nesse contexto, a proposta promove a reorganização e sistematização das unidades administrativas e legislativas, definindo seus níveis organizacionais, competências e vinculações hierárquicas, de modo a fortalecer:</w:t>
      </w:r>
      <w:r>
        <w:br/>
        <w:t>I – a integração entre os setores internos;</w:t>
      </w:r>
      <w:r>
        <w:br/>
      </w:r>
      <w:r>
        <w:lastRenderedPageBreak/>
        <w:t>II – a padronização dos fluxos administrativos e legislativos;</w:t>
      </w:r>
      <w:r>
        <w:br/>
        <w:t>III – a organização do suporte técnico ao processo legislativo;</w:t>
      </w:r>
      <w:r>
        <w:br/>
        <w:t>IV – a melhoria da gestão documental e administrativa;</w:t>
      </w:r>
      <w:r>
        <w:br/>
        <w:t>V – o aprimoramento das atividades de apoio parlamentar;</w:t>
      </w:r>
      <w:r>
        <w:br/>
        <w:t>VI – a eficiência operacional das atividades internas da Câmara Municipal.</w:t>
      </w:r>
    </w:p>
    <w:p w14:paraId="6C8D143E" w14:textId="77777777" w:rsidR="003E29BB" w:rsidRDefault="003E29BB" w:rsidP="003E29BB">
      <w:pPr>
        <w:pStyle w:val="NormalWeb"/>
        <w:jc w:val="both"/>
      </w:pPr>
      <w:r>
        <w:t>A presente proposta também observa critérios de racionalidade administrativa e densidade funcional na distribuição dos cargos e unidades organizacionais, promovendo melhor distinção entre atividades estratégicas, tático-gerenciais, técnico-procedimentais e operacionais, contribuindo para a redução de sobreposições de atribuições e para o fortalecimento dos mecanismos internos de gestão e controle.</w:t>
      </w:r>
    </w:p>
    <w:p w14:paraId="0F700B33" w14:textId="37209887" w:rsidR="003E29BB" w:rsidRDefault="003E29BB" w:rsidP="003E29BB">
      <w:pPr>
        <w:pStyle w:val="NormalWeb"/>
        <w:jc w:val="both"/>
      </w:pPr>
      <w:r>
        <w:t>Além disso, o presente Projeto contempla a composição funcional das unidades organizacionais da Câmara Municipal mediante anexos específicos que passam a integrar a presente Resolução, conferindo maior transparência, segurança jurídica, organização institucional e clareza administrativa ao modelo organizacional adotado.</w:t>
      </w:r>
    </w:p>
    <w:p w14:paraId="586A6623" w14:textId="77777777" w:rsidR="003E29BB" w:rsidRDefault="003E29BB" w:rsidP="003E29BB">
      <w:pPr>
        <w:pStyle w:val="NormalWeb"/>
        <w:jc w:val="both"/>
      </w:pPr>
      <w:r>
        <w:t>Integram a presente Resolução:</w:t>
      </w:r>
    </w:p>
    <w:p w14:paraId="04DD38EA" w14:textId="1FF31A2B" w:rsidR="003E29BB" w:rsidRDefault="003E29BB" w:rsidP="00E71F06">
      <w:pPr>
        <w:pStyle w:val="NormalWeb"/>
        <w:spacing w:after="0" w:afterAutospacing="0"/>
        <w:jc w:val="both"/>
      </w:pPr>
      <w:r>
        <w:t>I – Anexo I – Organograma Institucional;</w:t>
      </w:r>
    </w:p>
    <w:p w14:paraId="35DD2793" w14:textId="38BEB459" w:rsidR="003E29BB" w:rsidRDefault="003E29BB" w:rsidP="00E71F06">
      <w:pPr>
        <w:pStyle w:val="NormalWeb"/>
        <w:spacing w:before="0" w:beforeAutospacing="0" w:after="0" w:afterAutospacing="0"/>
        <w:jc w:val="both"/>
      </w:pPr>
      <w:r>
        <w:t>II – Anexo II – Órgãos e unidades |administrativas da Câmara Municipal de Goiana</w:t>
      </w:r>
    </w:p>
    <w:p w14:paraId="0043FF95" w14:textId="18956C89" w:rsidR="003E29BB" w:rsidRDefault="003E29BB" w:rsidP="00F118AA">
      <w:pPr>
        <w:pStyle w:val="NormalWeb"/>
        <w:spacing w:before="0" w:beforeAutospacing="0" w:after="0" w:afterAutospacing="0"/>
        <w:jc w:val="both"/>
      </w:pPr>
      <w:r>
        <w:t>III – Anexo III – Competências dos Órgãos e das Unidades Administrativas</w:t>
      </w:r>
    </w:p>
    <w:p w14:paraId="2F9172D6" w14:textId="64A18884" w:rsidR="00656DE5" w:rsidRDefault="003E29BB" w:rsidP="00F118AA">
      <w:pPr>
        <w:pStyle w:val="NormalWeb"/>
        <w:spacing w:before="0" w:beforeAutospacing="0"/>
        <w:jc w:val="both"/>
      </w:pPr>
      <w:r>
        <w:t xml:space="preserve">IV – Anexo IV – </w:t>
      </w:r>
      <w:r w:rsidR="00656DE5" w:rsidRPr="00EC1499">
        <w:t xml:space="preserve">Composição Funcional </w:t>
      </w:r>
      <w:r w:rsidR="00656DE5">
        <w:t>d</w:t>
      </w:r>
      <w:r w:rsidR="00656DE5" w:rsidRPr="00EC1499">
        <w:t xml:space="preserve">a Estrutura Organizacional </w:t>
      </w:r>
      <w:r w:rsidR="00656DE5">
        <w:t>d</w:t>
      </w:r>
      <w:r w:rsidR="00656DE5" w:rsidRPr="00EC1499">
        <w:t>a Câmara Municipal De Goiana</w:t>
      </w:r>
      <w:r w:rsidR="00656DE5">
        <w:t xml:space="preserve"> </w:t>
      </w:r>
    </w:p>
    <w:p w14:paraId="5188F920" w14:textId="77777777" w:rsidR="003E29BB" w:rsidRDefault="003E29BB" w:rsidP="003E29BB">
      <w:pPr>
        <w:pStyle w:val="NormalWeb"/>
        <w:jc w:val="both"/>
      </w:pPr>
      <w:r>
        <w:t>Diante do exposto, submetemos o presente Projeto de Resolução à apreciação dos Nobres Vereadores, esperando sua aprovação.</w:t>
      </w:r>
    </w:p>
    <w:p w14:paraId="0ECA123A" w14:textId="77777777" w:rsidR="003E29BB" w:rsidRPr="00716A1E" w:rsidRDefault="003E29BB" w:rsidP="003E29BB">
      <w:pPr>
        <w:pStyle w:val="NormalWeb"/>
        <w:rPr>
          <w:rStyle w:val="Forte"/>
          <w:b w:val="0"/>
          <w:bCs w:val="0"/>
        </w:rPr>
      </w:pPr>
      <w:r>
        <w:t>Sala das Sessões da Câmara Municipal de Goiana-PE, 21 de maio de 2026.</w:t>
      </w:r>
    </w:p>
    <w:p w14:paraId="7929E720" w14:textId="77777777" w:rsidR="003E29BB" w:rsidRDefault="003E29BB" w:rsidP="003E29BB">
      <w:pPr>
        <w:pStyle w:val="NormalWeb"/>
        <w:rPr>
          <w:rStyle w:val="Forte"/>
        </w:rPr>
      </w:pPr>
    </w:p>
    <w:p w14:paraId="5794AF55" w14:textId="77777777" w:rsidR="003E29BB" w:rsidRDefault="003E29BB" w:rsidP="003E29BB">
      <w:pPr>
        <w:pStyle w:val="NormalWeb"/>
        <w:jc w:val="center"/>
      </w:pPr>
      <w:r w:rsidRPr="00716A1E">
        <w:rPr>
          <w:rStyle w:val="Forte"/>
          <w:b w:val="0"/>
          <w:bCs w:val="0"/>
        </w:rPr>
        <w:t>Ver. Eduardo Batista</w:t>
      </w:r>
      <w:r w:rsidRPr="00716A1E">
        <w:rPr>
          <w:b/>
          <w:bCs/>
        </w:rPr>
        <w:br/>
      </w:r>
      <w:r>
        <w:t>Presidente</w:t>
      </w:r>
    </w:p>
    <w:p w14:paraId="7E1741B1" w14:textId="77777777" w:rsidR="003E29BB" w:rsidRDefault="003E29BB" w:rsidP="003E29BB">
      <w:pPr>
        <w:pStyle w:val="NormalWeb"/>
        <w:jc w:val="center"/>
        <w:rPr>
          <w:rStyle w:val="Forte"/>
        </w:rPr>
      </w:pPr>
    </w:p>
    <w:p w14:paraId="001D8382" w14:textId="582E2C37" w:rsidR="003E29BB" w:rsidRDefault="003E29BB" w:rsidP="00E71F06">
      <w:pPr>
        <w:pStyle w:val="NormalWeb"/>
        <w:jc w:val="center"/>
      </w:pPr>
      <w:r w:rsidRPr="00716A1E">
        <w:rPr>
          <w:rStyle w:val="Forte"/>
          <w:b w:val="0"/>
          <w:bCs w:val="0"/>
        </w:rPr>
        <w:t xml:space="preserve">Ver. </w:t>
      </w:r>
      <w:proofErr w:type="spellStart"/>
      <w:r w:rsidRPr="00716A1E">
        <w:rPr>
          <w:rStyle w:val="Forte"/>
          <w:b w:val="0"/>
          <w:bCs w:val="0"/>
        </w:rPr>
        <w:t>Ibson</w:t>
      </w:r>
      <w:proofErr w:type="spellEnd"/>
      <w:r w:rsidRPr="00716A1E">
        <w:rPr>
          <w:rStyle w:val="Forte"/>
          <w:b w:val="0"/>
          <w:bCs w:val="0"/>
        </w:rPr>
        <w:t xml:space="preserve"> Gouveia</w:t>
      </w:r>
      <w:r w:rsidRPr="00716A1E">
        <w:rPr>
          <w:b/>
          <w:bCs/>
        </w:rPr>
        <w:br/>
      </w:r>
      <w:r>
        <w:t>1º Secretário</w:t>
      </w:r>
    </w:p>
    <w:p w14:paraId="7E630CB0" w14:textId="77777777" w:rsidR="00E71F06" w:rsidRPr="00E71F06" w:rsidRDefault="00E71F06" w:rsidP="00E71F06">
      <w:pPr>
        <w:pStyle w:val="NormalWeb"/>
        <w:jc w:val="center"/>
        <w:rPr>
          <w:rStyle w:val="Forte"/>
          <w:b w:val="0"/>
          <w:bCs w:val="0"/>
        </w:rPr>
      </w:pPr>
    </w:p>
    <w:p w14:paraId="3AE8AD16" w14:textId="0309070B" w:rsidR="003E29BB" w:rsidRPr="00F46CE0" w:rsidRDefault="003E29BB" w:rsidP="00E71F06">
      <w:pPr>
        <w:pStyle w:val="NormalWeb"/>
        <w:jc w:val="center"/>
      </w:pPr>
      <w:r w:rsidRPr="00716A1E">
        <w:rPr>
          <w:rStyle w:val="Forte"/>
          <w:b w:val="0"/>
          <w:bCs w:val="0"/>
        </w:rPr>
        <w:t>Ver. Edson da Farmácia</w:t>
      </w:r>
      <w:r w:rsidRPr="00716A1E">
        <w:rPr>
          <w:b/>
          <w:bCs/>
        </w:rPr>
        <w:br/>
      </w:r>
      <w:r>
        <w:t>2º Secretário</w:t>
      </w:r>
    </w:p>
    <w:sectPr w:rsidR="003E29BB" w:rsidRPr="00F46CE0" w:rsidSect="003F5CC8">
      <w:pgSz w:w="11906" w:h="16838"/>
      <w:pgMar w:top="3119" w:right="1134" w:bottom="992" w:left="1134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F8D8D" w14:textId="77777777" w:rsidR="00723F04" w:rsidRDefault="00723F04" w:rsidP="006B6FB2">
      <w:r>
        <w:separator/>
      </w:r>
    </w:p>
  </w:endnote>
  <w:endnote w:type="continuationSeparator" w:id="0">
    <w:p w14:paraId="19FA4F38" w14:textId="77777777" w:rsidR="00723F04" w:rsidRDefault="00723F04" w:rsidP="006B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C2D0" w14:textId="77777777" w:rsidR="006B6FB2" w:rsidRDefault="00142604" w:rsidP="00142604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55E0C2D" wp14:editId="5405DE4F">
          <wp:simplePos x="0" y="0"/>
          <wp:positionH relativeFrom="margin">
            <wp:align>center</wp:align>
          </wp:positionH>
          <wp:positionV relativeFrom="paragraph">
            <wp:posOffset>34290</wp:posOffset>
          </wp:positionV>
          <wp:extent cx="6645275" cy="478155"/>
          <wp:effectExtent l="0" t="0" r="0" b="0"/>
          <wp:wrapThrough wrapText="bothSides">
            <wp:wrapPolygon edited="0">
              <wp:start x="0" y="0"/>
              <wp:lineTo x="0" y="20653"/>
              <wp:lineTo x="21548" y="20653"/>
              <wp:lineTo x="21548" y="0"/>
              <wp:lineTo x="0" y="0"/>
            </wp:wrapPolygon>
          </wp:wrapThrough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B1D22" w14:textId="77777777" w:rsidR="00723F04" w:rsidRDefault="00723F04" w:rsidP="006B6FB2">
      <w:r>
        <w:separator/>
      </w:r>
    </w:p>
  </w:footnote>
  <w:footnote w:type="continuationSeparator" w:id="0">
    <w:p w14:paraId="6A4E6B9C" w14:textId="77777777" w:rsidR="00723F04" w:rsidRDefault="00723F04" w:rsidP="006B6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DF70" w14:textId="77777777" w:rsidR="006B6FB2" w:rsidRDefault="004A18A5" w:rsidP="006B6FB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04E3731F" wp14:editId="0E4ED411">
          <wp:simplePos x="0" y="0"/>
          <wp:positionH relativeFrom="margin">
            <wp:align>left</wp:align>
          </wp:positionH>
          <wp:positionV relativeFrom="paragraph">
            <wp:posOffset>-189230</wp:posOffset>
          </wp:positionV>
          <wp:extent cx="2258829" cy="958291"/>
          <wp:effectExtent l="0" t="0" r="8255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8829" cy="9582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CCF"/>
    <w:multiLevelType w:val="multilevel"/>
    <w:tmpl w:val="44C2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C7AA7"/>
    <w:multiLevelType w:val="hybridMultilevel"/>
    <w:tmpl w:val="295E5C3C"/>
    <w:lvl w:ilvl="0" w:tplc="A2DC700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549D4"/>
    <w:multiLevelType w:val="hybridMultilevel"/>
    <w:tmpl w:val="8C342314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24116"/>
    <w:multiLevelType w:val="multilevel"/>
    <w:tmpl w:val="34E6D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1F7C9E"/>
    <w:multiLevelType w:val="multilevel"/>
    <w:tmpl w:val="3222B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9046F9"/>
    <w:multiLevelType w:val="hybridMultilevel"/>
    <w:tmpl w:val="6AD25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FB2"/>
    <w:rsid w:val="000008DC"/>
    <w:rsid w:val="00000C7A"/>
    <w:rsid w:val="00001B2E"/>
    <w:rsid w:val="00003E50"/>
    <w:rsid w:val="000059A6"/>
    <w:rsid w:val="000061FD"/>
    <w:rsid w:val="00007A1E"/>
    <w:rsid w:val="00007CE4"/>
    <w:rsid w:val="00010A0D"/>
    <w:rsid w:val="00011959"/>
    <w:rsid w:val="00011C03"/>
    <w:rsid w:val="00012E05"/>
    <w:rsid w:val="000155BB"/>
    <w:rsid w:val="00020D22"/>
    <w:rsid w:val="00021388"/>
    <w:rsid w:val="0002530A"/>
    <w:rsid w:val="00026E57"/>
    <w:rsid w:val="000308BF"/>
    <w:rsid w:val="00030B9A"/>
    <w:rsid w:val="00030E67"/>
    <w:rsid w:val="000311DF"/>
    <w:rsid w:val="0003652C"/>
    <w:rsid w:val="00036548"/>
    <w:rsid w:val="000407E8"/>
    <w:rsid w:val="000419C7"/>
    <w:rsid w:val="000424B2"/>
    <w:rsid w:val="000441C8"/>
    <w:rsid w:val="00046EE6"/>
    <w:rsid w:val="00050307"/>
    <w:rsid w:val="00050557"/>
    <w:rsid w:val="000516ED"/>
    <w:rsid w:val="0005300F"/>
    <w:rsid w:val="000536DC"/>
    <w:rsid w:val="00054B99"/>
    <w:rsid w:val="00054D82"/>
    <w:rsid w:val="00057CE0"/>
    <w:rsid w:val="00057E90"/>
    <w:rsid w:val="00071B3E"/>
    <w:rsid w:val="000722AA"/>
    <w:rsid w:val="000736A9"/>
    <w:rsid w:val="00074894"/>
    <w:rsid w:val="00074E8A"/>
    <w:rsid w:val="000754C5"/>
    <w:rsid w:val="00076E99"/>
    <w:rsid w:val="00080B9B"/>
    <w:rsid w:val="00083A8A"/>
    <w:rsid w:val="000854F6"/>
    <w:rsid w:val="00085B9B"/>
    <w:rsid w:val="00085FAD"/>
    <w:rsid w:val="000877B6"/>
    <w:rsid w:val="00087882"/>
    <w:rsid w:val="000925D6"/>
    <w:rsid w:val="000934BD"/>
    <w:rsid w:val="00093F53"/>
    <w:rsid w:val="0009532F"/>
    <w:rsid w:val="000958A4"/>
    <w:rsid w:val="00097F4D"/>
    <w:rsid w:val="000A07BD"/>
    <w:rsid w:val="000A1ACD"/>
    <w:rsid w:val="000A39C1"/>
    <w:rsid w:val="000A424A"/>
    <w:rsid w:val="000A4852"/>
    <w:rsid w:val="000A5333"/>
    <w:rsid w:val="000A69FB"/>
    <w:rsid w:val="000A6FC1"/>
    <w:rsid w:val="000A7602"/>
    <w:rsid w:val="000A7D0C"/>
    <w:rsid w:val="000B2453"/>
    <w:rsid w:val="000B27FE"/>
    <w:rsid w:val="000B55C0"/>
    <w:rsid w:val="000C0E6F"/>
    <w:rsid w:val="000C1A1E"/>
    <w:rsid w:val="000C27AA"/>
    <w:rsid w:val="000C5DDD"/>
    <w:rsid w:val="000C76AC"/>
    <w:rsid w:val="000D4C3B"/>
    <w:rsid w:val="000D4CDE"/>
    <w:rsid w:val="000D7447"/>
    <w:rsid w:val="000D78E3"/>
    <w:rsid w:val="000E0554"/>
    <w:rsid w:val="000E10D2"/>
    <w:rsid w:val="000E1C8F"/>
    <w:rsid w:val="000E4C51"/>
    <w:rsid w:val="000E4DBC"/>
    <w:rsid w:val="000E4EB1"/>
    <w:rsid w:val="000E5BA6"/>
    <w:rsid w:val="000F0E3B"/>
    <w:rsid w:val="000F1362"/>
    <w:rsid w:val="000F24E4"/>
    <w:rsid w:val="000F2C06"/>
    <w:rsid w:val="000F3282"/>
    <w:rsid w:val="000F3365"/>
    <w:rsid w:val="000F45B0"/>
    <w:rsid w:val="000F535F"/>
    <w:rsid w:val="000F5A00"/>
    <w:rsid w:val="000F7FF7"/>
    <w:rsid w:val="00101148"/>
    <w:rsid w:val="0010563A"/>
    <w:rsid w:val="00111384"/>
    <w:rsid w:val="00113B62"/>
    <w:rsid w:val="00115E28"/>
    <w:rsid w:val="001172B2"/>
    <w:rsid w:val="00121366"/>
    <w:rsid w:val="00121AE4"/>
    <w:rsid w:val="00123B95"/>
    <w:rsid w:val="00123CC0"/>
    <w:rsid w:val="00123D59"/>
    <w:rsid w:val="00124367"/>
    <w:rsid w:val="001254B2"/>
    <w:rsid w:val="0012596C"/>
    <w:rsid w:val="00126761"/>
    <w:rsid w:val="00132D8F"/>
    <w:rsid w:val="0013316C"/>
    <w:rsid w:val="00135099"/>
    <w:rsid w:val="00135DAB"/>
    <w:rsid w:val="00142431"/>
    <w:rsid w:val="00142604"/>
    <w:rsid w:val="00143623"/>
    <w:rsid w:val="001438E5"/>
    <w:rsid w:val="0014390F"/>
    <w:rsid w:val="001476F7"/>
    <w:rsid w:val="0015121C"/>
    <w:rsid w:val="00151FEF"/>
    <w:rsid w:val="001552DF"/>
    <w:rsid w:val="00157EDE"/>
    <w:rsid w:val="001619D3"/>
    <w:rsid w:val="00163380"/>
    <w:rsid w:val="00163B9F"/>
    <w:rsid w:val="00166C2E"/>
    <w:rsid w:val="00171A7B"/>
    <w:rsid w:val="00171FBC"/>
    <w:rsid w:val="00172C9D"/>
    <w:rsid w:val="00172D76"/>
    <w:rsid w:val="0018060C"/>
    <w:rsid w:val="001806E3"/>
    <w:rsid w:val="00182D7C"/>
    <w:rsid w:val="001849E1"/>
    <w:rsid w:val="00184FFF"/>
    <w:rsid w:val="00185F67"/>
    <w:rsid w:val="001861E2"/>
    <w:rsid w:val="0018741C"/>
    <w:rsid w:val="001901DB"/>
    <w:rsid w:val="001919A9"/>
    <w:rsid w:val="0019296C"/>
    <w:rsid w:val="00192D4F"/>
    <w:rsid w:val="00197FE8"/>
    <w:rsid w:val="001A020E"/>
    <w:rsid w:val="001A2992"/>
    <w:rsid w:val="001A3380"/>
    <w:rsid w:val="001A3779"/>
    <w:rsid w:val="001A3F4D"/>
    <w:rsid w:val="001A5258"/>
    <w:rsid w:val="001A7107"/>
    <w:rsid w:val="001A7F07"/>
    <w:rsid w:val="001B09DC"/>
    <w:rsid w:val="001B329B"/>
    <w:rsid w:val="001B353C"/>
    <w:rsid w:val="001B5487"/>
    <w:rsid w:val="001B663D"/>
    <w:rsid w:val="001C146F"/>
    <w:rsid w:val="001C174E"/>
    <w:rsid w:val="001C4B30"/>
    <w:rsid w:val="001C4FC9"/>
    <w:rsid w:val="001C5515"/>
    <w:rsid w:val="001C62B5"/>
    <w:rsid w:val="001C65BB"/>
    <w:rsid w:val="001C6B51"/>
    <w:rsid w:val="001C6C85"/>
    <w:rsid w:val="001D0A6D"/>
    <w:rsid w:val="001D36FF"/>
    <w:rsid w:val="001D56AF"/>
    <w:rsid w:val="001D6246"/>
    <w:rsid w:val="001E11E6"/>
    <w:rsid w:val="001E2B40"/>
    <w:rsid w:val="001E2FDD"/>
    <w:rsid w:val="001E557A"/>
    <w:rsid w:val="001E6589"/>
    <w:rsid w:val="001E793F"/>
    <w:rsid w:val="001E7C90"/>
    <w:rsid w:val="001F1745"/>
    <w:rsid w:val="001F2CE6"/>
    <w:rsid w:val="001F336B"/>
    <w:rsid w:val="001F678E"/>
    <w:rsid w:val="001F69A4"/>
    <w:rsid w:val="001F6F20"/>
    <w:rsid w:val="00203DFD"/>
    <w:rsid w:val="00203FED"/>
    <w:rsid w:val="00204F2E"/>
    <w:rsid w:val="0021490C"/>
    <w:rsid w:val="00216AB6"/>
    <w:rsid w:val="002227E2"/>
    <w:rsid w:val="00222C11"/>
    <w:rsid w:val="00223257"/>
    <w:rsid w:val="00224AC0"/>
    <w:rsid w:val="00225DC4"/>
    <w:rsid w:val="002272D7"/>
    <w:rsid w:val="00227473"/>
    <w:rsid w:val="0022762B"/>
    <w:rsid w:val="00230EDE"/>
    <w:rsid w:val="00232F2B"/>
    <w:rsid w:val="0023316D"/>
    <w:rsid w:val="002335A8"/>
    <w:rsid w:val="00234904"/>
    <w:rsid w:val="00234BE5"/>
    <w:rsid w:val="00236FEC"/>
    <w:rsid w:val="00244A15"/>
    <w:rsid w:val="002460FE"/>
    <w:rsid w:val="0024759B"/>
    <w:rsid w:val="00247937"/>
    <w:rsid w:val="0025014A"/>
    <w:rsid w:val="00250476"/>
    <w:rsid w:val="002506D7"/>
    <w:rsid w:val="00250CDB"/>
    <w:rsid w:val="00250EB8"/>
    <w:rsid w:val="00251A37"/>
    <w:rsid w:val="002562E4"/>
    <w:rsid w:val="0026081D"/>
    <w:rsid w:val="00260B30"/>
    <w:rsid w:val="00260C2E"/>
    <w:rsid w:val="002626E1"/>
    <w:rsid w:val="00267EF9"/>
    <w:rsid w:val="0027050C"/>
    <w:rsid w:val="00271C37"/>
    <w:rsid w:val="00273212"/>
    <w:rsid w:val="00282286"/>
    <w:rsid w:val="00284600"/>
    <w:rsid w:val="00284EA4"/>
    <w:rsid w:val="00286C88"/>
    <w:rsid w:val="0028777A"/>
    <w:rsid w:val="0028782C"/>
    <w:rsid w:val="002904D5"/>
    <w:rsid w:val="00290ADB"/>
    <w:rsid w:val="00291D64"/>
    <w:rsid w:val="00292A79"/>
    <w:rsid w:val="00293290"/>
    <w:rsid w:val="002A4701"/>
    <w:rsid w:val="002A50A6"/>
    <w:rsid w:val="002A57DF"/>
    <w:rsid w:val="002A7DAE"/>
    <w:rsid w:val="002B11B1"/>
    <w:rsid w:val="002B25E9"/>
    <w:rsid w:val="002B6436"/>
    <w:rsid w:val="002C1E22"/>
    <w:rsid w:val="002C28D0"/>
    <w:rsid w:val="002C7FD8"/>
    <w:rsid w:val="002D4747"/>
    <w:rsid w:val="002D6D9C"/>
    <w:rsid w:val="002D73BE"/>
    <w:rsid w:val="002D795D"/>
    <w:rsid w:val="002E0F52"/>
    <w:rsid w:val="002E2A44"/>
    <w:rsid w:val="002E2DEE"/>
    <w:rsid w:val="002E6503"/>
    <w:rsid w:val="002F009A"/>
    <w:rsid w:val="002F0BA5"/>
    <w:rsid w:val="002F1F7C"/>
    <w:rsid w:val="002F2014"/>
    <w:rsid w:val="002F34CF"/>
    <w:rsid w:val="002F4D22"/>
    <w:rsid w:val="002F5322"/>
    <w:rsid w:val="002F7A45"/>
    <w:rsid w:val="0030234F"/>
    <w:rsid w:val="0030375F"/>
    <w:rsid w:val="00303D43"/>
    <w:rsid w:val="003045E1"/>
    <w:rsid w:val="003050F3"/>
    <w:rsid w:val="00307F97"/>
    <w:rsid w:val="00310F75"/>
    <w:rsid w:val="00311708"/>
    <w:rsid w:val="0031367D"/>
    <w:rsid w:val="00317A12"/>
    <w:rsid w:val="00317D85"/>
    <w:rsid w:val="00322369"/>
    <w:rsid w:val="00326AC8"/>
    <w:rsid w:val="00332576"/>
    <w:rsid w:val="003330F0"/>
    <w:rsid w:val="0033435D"/>
    <w:rsid w:val="00335B46"/>
    <w:rsid w:val="003372AE"/>
    <w:rsid w:val="00343B77"/>
    <w:rsid w:val="00344DF9"/>
    <w:rsid w:val="00347C55"/>
    <w:rsid w:val="00350629"/>
    <w:rsid w:val="00351806"/>
    <w:rsid w:val="00352E7F"/>
    <w:rsid w:val="003532B4"/>
    <w:rsid w:val="00355A6F"/>
    <w:rsid w:val="00356488"/>
    <w:rsid w:val="00356771"/>
    <w:rsid w:val="00360104"/>
    <w:rsid w:val="003614CB"/>
    <w:rsid w:val="003646F2"/>
    <w:rsid w:val="00364ED1"/>
    <w:rsid w:val="003678D9"/>
    <w:rsid w:val="00371495"/>
    <w:rsid w:val="00373BF5"/>
    <w:rsid w:val="00375227"/>
    <w:rsid w:val="003759C2"/>
    <w:rsid w:val="00377111"/>
    <w:rsid w:val="0038014C"/>
    <w:rsid w:val="0038395F"/>
    <w:rsid w:val="00386B96"/>
    <w:rsid w:val="003870EC"/>
    <w:rsid w:val="0039096E"/>
    <w:rsid w:val="00392D69"/>
    <w:rsid w:val="0039350A"/>
    <w:rsid w:val="00393846"/>
    <w:rsid w:val="003A5307"/>
    <w:rsid w:val="003A55D9"/>
    <w:rsid w:val="003B1E3F"/>
    <w:rsid w:val="003B5680"/>
    <w:rsid w:val="003B6250"/>
    <w:rsid w:val="003B7C2E"/>
    <w:rsid w:val="003C16C2"/>
    <w:rsid w:val="003C38BC"/>
    <w:rsid w:val="003C3C95"/>
    <w:rsid w:val="003C44C2"/>
    <w:rsid w:val="003C6D0B"/>
    <w:rsid w:val="003D3D01"/>
    <w:rsid w:val="003D5E52"/>
    <w:rsid w:val="003D6388"/>
    <w:rsid w:val="003D67F8"/>
    <w:rsid w:val="003D7C07"/>
    <w:rsid w:val="003E29BB"/>
    <w:rsid w:val="003E2B48"/>
    <w:rsid w:val="003E4A32"/>
    <w:rsid w:val="003E4D1C"/>
    <w:rsid w:val="003E5030"/>
    <w:rsid w:val="003E6A9D"/>
    <w:rsid w:val="003E6ACD"/>
    <w:rsid w:val="003E7CD6"/>
    <w:rsid w:val="003F04FD"/>
    <w:rsid w:val="003F0561"/>
    <w:rsid w:val="003F0839"/>
    <w:rsid w:val="003F3C05"/>
    <w:rsid w:val="003F5CC8"/>
    <w:rsid w:val="003F61B9"/>
    <w:rsid w:val="003F62A3"/>
    <w:rsid w:val="003F739A"/>
    <w:rsid w:val="00401C3E"/>
    <w:rsid w:val="004032F1"/>
    <w:rsid w:val="004046EE"/>
    <w:rsid w:val="004050DF"/>
    <w:rsid w:val="0040611D"/>
    <w:rsid w:val="00406F83"/>
    <w:rsid w:val="00407A57"/>
    <w:rsid w:val="00407E74"/>
    <w:rsid w:val="00410A24"/>
    <w:rsid w:val="004120FE"/>
    <w:rsid w:val="00413437"/>
    <w:rsid w:val="0041592C"/>
    <w:rsid w:val="00415D8A"/>
    <w:rsid w:val="004202EF"/>
    <w:rsid w:val="00420C8F"/>
    <w:rsid w:val="00422992"/>
    <w:rsid w:val="00424C1E"/>
    <w:rsid w:val="00424FC2"/>
    <w:rsid w:val="004254AB"/>
    <w:rsid w:val="004257B8"/>
    <w:rsid w:val="0043100D"/>
    <w:rsid w:val="00431FD4"/>
    <w:rsid w:val="00432B77"/>
    <w:rsid w:val="00433E6B"/>
    <w:rsid w:val="004363E6"/>
    <w:rsid w:val="00437727"/>
    <w:rsid w:val="00437E7B"/>
    <w:rsid w:val="0044308E"/>
    <w:rsid w:val="00444806"/>
    <w:rsid w:val="004457B0"/>
    <w:rsid w:val="00446FB4"/>
    <w:rsid w:val="00450398"/>
    <w:rsid w:val="00450B44"/>
    <w:rsid w:val="004541DD"/>
    <w:rsid w:val="0045491E"/>
    <w:rsid w:val="00456574"/>
    <w:rsid w:val="00457587"/>
    <w:rsid w:val="00457902"/>
    <w:rsid w:val="004615D5"/>
    <w:rsid w:val="004640F1"/>
    <w:rsid w:val="00464CFD"/>
    <w:rsid w:val="00466235"/>
    <w:rsid w:val="0046697A"/>
    <w:rsid w:val="00470AF6"/>
    <w:rsid w:val="00471EB5"/>
    <w:rsid w:val="00474F25"/>
    <w:rsid w:val="00476FF7"/>
    <w:rsid w:val="00487E84"/>
    <w:rsid w:val="004911AD"/>
    <w:rsid w:val="0049163D"/>
    <w:rsid w:val="00492ED7"/>
    <w:rsid w:val="00495989"/>
    <w:rsid w:val="00496ACD"/>
    <w:rsid w:val="0049758A"/>
    <w:rsid w:val="004A09D0"/>
    <w:rsid w:val="004A18A5"/>
    <w:rsid w:val="004A3137"/>
    <w:rsid w:val="004A46A7"/>
    <w:rsid w:val="004A5006"/>
    <w:rsid w:val="004A7489"/>
    <w:rsid w:val="004B1A4F"/>
    <w:rsid w:val="004B1C8F"/>
    <w:rsid w:val="004B1F32"/>
    <w:rsid w:val="004B72FF"/>
    <w:rsid w:val="004B7600"/>
    <w:rsid w:val="004C1547"/>
    <w:rsid w:val="004C3140"/>
    <w:rsid w:val="004C715E"/>
    <w:rsid w:val="004D7038"/>
    <w:rsid w:val="004D7F4F"/>
    <w:rsid w:val="004E0A4D"/>
    <w:rsid w:val="004E197E"/>
    <w:rsid w:val="004E202E"/>
    <w:rsid w:val="004E4F74"/>
    <w:rsid w:val="004E5D85"/>
    <w:rsid w:val="004F02D1"/>
    <w:rsid w:val="004F2860"/>
    <w:rsid w:val="004F6F06"/>
    <w:rsid w:val="005004B0"/>
    <w:rsid w:val="00503754"/>
    <w:rsid w:val="005062F1"/>
    <w:rsid w:val="0050744A"/>
    <w:rsid w:val="005108D0"/>
    <w:rsid w:val="00512DE6"/>
    <w:rsid w:val="0051554D"/>
    <w:rsid w:val="00520365"/>
    <w:rsid w:val="00521710"/>
    <w:rsid w:val="00522C97"/>
    <w:rsid w:val="0052300A"/>
    <w:rsid w:val="00523C19"/>
    <w:rsid w:val="00526A79"/>
    <w:rsid w:val="00531908"/>
    <w:rsid w:val="0053215E"/>
    <w:rsid w:val="005325FC"/>
    <w:rsid w:val="005326F5"/>
    <w:rsid w:val="0053400E"/>
    <w:rsid w:val="0053505D"/>
    <w:rsid w:val="005352BA"/>
    <w:rsid w:val="00535D22"/>
    <w:rsid w:val="00535F26"/>
    <w:rsid w:val="005373EA"/>
    <w:rsid w:val="00540175"/>
    <w:rsid w:val="00541209"/>
    <w:rsid w:val="00547002"/>
    <w:rsid w:val="00552888"/>
    <w:rsid w:val="00553099"/>
    <w:rsid w:val="00553880"/>
    <w:rsid w:val="00554A15"/>
    <w:rsid w:val="00555A5D"/>
    <w:rsid w:val="00561A9F"/>
    <w:rsid w:val="005620BB"/>
    <w:rsid w:val="005625C5"/>
    <w:rsid w:val="00562B5B"/>
    <w:rsid w:val="005676A7"/>
    <w:rsid w:val="00571075"/>
    <w:rsid w:val="0057186C"/>
    <w:rsid w:val="00571E5B"/>
    <w:rsid w:val="00576650"/>
    <w:rsid w:val="00576BD6"/>
    <w:rsid w:val="00576C18"/>
    <w:rsid w:val="00577108"/>
    <w:rsid w:val="005777E8"/>
    <w:rsid w:val="00580A8A"/>
    <w:rsid w:val="00580D35"/>
    <w:rsid w:val="00585EE5"/>
    <w:rsid w:val="005878C6"/>
    <w:rsid w:val="00590111"/>
    <w:rsid w:val="0059543F"/>
    <w:rsid w:val="00595482"/>
    <w:rsid w:val="0059568C"/>
    <w:rsid w:val="005A108C"/>
    <w:rsid w:val="005A63D3"/>
    <w:rsid w:val="005A6E6E"/>
    <w:rsid w:val="005B2854"/>
    <w:rsid w:val="005B3ED8"/>
    <w:rsid w:val="005B4EDB"/>
    <w:rsid w:val="005B5DF5"/>
    <w:rsid w:val="005B63AB"/>
    <w:rsid w:val="005C2FDC"/>
    <w:rsid w:val="005C320F"/>
    <w:rsid w:val="005C3834"/>
    <w:rsid w:val="005C4525"/>
    <w:rsid w:val="005C61A0"/>
    <w:rsid w:val="005C6F11"/>
    <w:rsid w:val="005C7011"/>
    <w:rsid w:val="005D182C"/>
    <w:rsid w:val="005D1837"/>
    <w:rsid w:val="005D2CFD"/>
    <w:rsid w:val="005D4FEF"/>
    <w:rsid w:val="005D6ACB"/>
    <w:rsid w:val="005E3750"/>
    <w:rsid w:val="005E5207"/>
    <w:rsid w:val="005E7752"/>
    <w:rsid w:val="005F0990"/>
    <w:rsid w:val="005F0C3A"/>
    <w:rsid w:val="005F2FC3"/>
    <w:rsid w:val="005F3183"/>
    <w:rsid w:val="005F3301"/>
    <w:rsid w:val="005F5114"/>
    <w:rsid w:val="005F6011"/>
    <w:rsid w:val="005F632B"/>
    <w:rsid w:val="005F63E9"/>
    <w:rsid w:val="00603446"/>
    <w:rsid w:val="0060650F"/>
    <w:rsid w:val="00607B68"/>
    <w:rsid w:val="00607F0A"/>
    <w:rsid w:val="006105FB"/>
    <w:rsid w:val="00610739"/>
    <w:rsid w:val="0061117F"/>
    <w:rsid w:val="00612314"/>
    <w:rsid w:val="00613C70"/>
    <w:rsid w:val="0062233A"/>
    <w:rsid w:val="00632B28"/>
    <w:rsid w:val="006336EB"/>
    <w:rsid w:val="00633C4F"/>
    <w:rsid w:val="00633FB4"/>
    <w:rsid w:val="006354B3"/>
    <w:rsid w:val="00635B74"/>
    <w:rsid w:val="00641165"/>
    <w:rsid w:val="006422C2"/>
    <w:rsid w:val="006422F6"/>
    <w:rsid w:val="00644962"/>
    <w:rsid w:val="00645F74"/>
    <w:rsid w:val="00650463"/>
    <w:rsid w:val="006523D5"/>
    <w:rsid w:val="006538F7"/>
    <w:rsid w:val="0065579B"/>
    <w:rsid w:val="00656DE5"/>
    <w:rsid w:val="006573CE"/>
    <w:rsid w:val="00660583"/>
    <w:rsid w:val="00661F85"/>
    <w:rsid w:val="0066296E"/>
    <w:rsid w:val="006629EE"/>
    <w:rsid w:val="00663332"/>
    <w:rsid w:val="006637A0"/>
    <w:rsid w:val="00663F0A"/>
    <w:rsid w:val="00666293"/>
    <w:rsid w:val="00666558"/>
    <w:rsid w:val="0066723B"/>
    <w:rsid w:val="0067187F"/>
    <w:rsid w:val="00671AF7"/>
    <w:rsid w:val="00675343"/>
    <w:rsid w:val="00675562"/>
    <w:rsid w:val="006777B1"/>
    <w:rsid w:val="0068030E"/>
    <w:rsid w:val="0068101E"/>
    <w:rsid w:val="006815A3"/>
    <w:rsid w:val="00682552"/>
    <w:rsid w:val="00682917"/>
    <w:rsid w:val="00682DAD"/>
    <w:rsid w:val="00682EC9"/>
    <w:rsid w:val="0068400A"/>
    <w:rsid w:val="006840D4"/>
    <w:rsid w:val="0068696D"/>
    <w:rsid w:val="0069101E"/>
    <w:rsid w:val="006915E9"/>
    <w:rsid w:val="0069360F"/>
    <w:rsid w:val="0069456D"/>
    <w:rsid w:val="0069777E"/>
    <w:rsid w:val="0069796F"/>
    <w:rsid w:val="006A279B"/>
    <w:rsid w:val="006A2B63"/>
    <w:rsid w:val="006A2DA2"/>
    <w:rsid w:val="006A494F"/>
    <w:rsid w:val="006A6E6F"/>
    <w:rsid w:val="006B0C25"/>
    <w:rsid w:val="006B1BAC"/>
    <w:rsid w:val="006B1D2E"/>
    <w:rsid w:val="006B2021"/>
    <w:rsid w:val="006B3ABF"/>
    <w:rsid w:val="006B49DE"/>
    <w:rsid w:val="006B6FB2"/>
    <w:rsid w:val="006B75E4"/>
    <w:rsid w:val="006C33CC"/>
    <w:rsid w:val="006C3771"/>
    <w:rsid w:val="006C38E7"/>
    <w:rsid w:val="006C49FB"/>
    <w:rsid w:val="006C693F"/>
    <w:rsid w:val="006D0991"/>
    <w:rsid w:val="006D43BF"/>
    <w:rsid w:val="006D44A4"/>
    <w:rsid w:val="006D4AFF"/>
    <w:rsid w:val="006E162A"/>
    <w:rsid w:val="006E7A04"/>
    <w:rsid w:val="006F4754"/>
    <w:rsid w:val="006F4E86"/>
    <w:rsid w:val="006F7703"/>
    <w:rsid w:val="007000C3"/>
    <w:rsid w:val="00701B23"/>
    <w:rsid w:val="00703B47"/>
    <w:rsid w:val="00705620"/>
    <w:rsid w:val="007062DA"/>
    <w:rsid w:val="0071096F"/>
    <w:rsid w:val="007164CD"/>
    <w:rsid w:val="00717A33"/>
    <w:rsid w:val="0072193C"/>
    <w:rsid w:val="00723E03"/>
    <w:rsid w:val="00723F04"/>
    <w:rsid w:val="00742D26"/>
    <w:rsid w:val="0074322E"/>
    <w:rsid w:val="00743A24"/>
    <w:rsid w:val="00744814"/>
    <w:rsid w:val="007459DF"/>
    <w:rsid w:val="007462E8"/>
    <w:rsid w:val="00747A1A"/>
    <w:rsid w:val="00747F2F"/>
    <w:rsid w:val="00750F02"/>
    <w:rsid w:val="00752540"/>
    <w:rsid w:val="0075264A"/>
    <w:rsid w:val="00752911"/>
    <w:rsid w:val="0075454A"/>
    <w:rsid w:val="007567BF"/>
    <w:rsid w:val="00763ED1"/>
    <w:rsid w:val="00763FE8"/>
    <w:rsid w:val="00764B85"/>
    <w:rsid w:val="00764F97"/>
    <w:rsid w:val="007669C1"/>
    <w:rsid w:val="007724CA"/>
    <w:rsid w:val="007756F9"/>
    <w:rsid w:val="00781FF4"/>
    <w:rsid w:val="00783B44"/>
    <w:rsid w:val="007844F3"/>
    <w:rsid w:val="0078671F"/>
    <w:rsid w:val="007945B3"/>
    <w:rsid w:val="00794767"/>
    <w:rsid w:val="00794B92"/>
    <w:rsid w:val="007A06BA"/>
    <w:rsid w:val="007A491B"/>
    <w:rsid w:val="007A55DF"/>
    <w:rsid w:val="007A5A4F"/>
    <w:rsid w:val="007A7A47"/>
    <w:rsid w:val="007B096B"/>
    <w:rsid w:val="007B2F88"/>
    <w:rsid w:val="007B3EB6"/>
    <w:rsid w:val="007B567C"/>
    <w:rsid w:val="007C0335"/>
    <w:rsid w:val="007C0BF6"/>
    <w:rsid w:val="007C3F7D"/>
    <w:rsid w:val="007C6142"/>
    <w:rsid w:val="007C796C"/>
    <w:rsid w:val="007D144D"/>
    <w:rsid w:val="007D2347"/>
    <w:rsid w:val="007D29FA"/>
    <w:rsid w:val="007D3FF3"/>
    <w:rsid w:val="007D520F"/>
    <w:rsid w:val="007D5B58"/>
    <w:rsid w:val="007D7ECC"/>
    <w:rsid w:val="007E0866"/>
    <w:rsid w:val="007E104B"/>
    <w:rsid w:val="007E21F1"/>
    <w:rsid w:val="007E3405"/>
    <w:rsid w:val="007E3BBF"/>
    <w:rsid w:val="007F0589"/>
    <w:rsid w:val="007F14F1"/>
    <w:rsid w:val="007F1DA9"/>
    <w:rsid w:val="007F3124"/>
    <w:rsid w:val="007F3CE8"/>
    <w:rsid w:val="007F45DD"/>
    <w:rsid w:val="007F6710"/>
    <w:rsid w:val="00800C23"/>
    <w:rsid w:val="008021BC"/>
    <w:rsid w:val="008030BE"/>
    <w:rsid w:val="00803A8D"/>
    <w:rsid w:val="00803EF5"/>
    <w:rsid w:val="00805AA1"/>
    <w:rsid w:val="00805DD6"/>
    <w:rsid w:val="00807337"/>
    <w:rsid w:val="00807FFA"/>
    <w:rsid w:val="00811B77"/>
    <w:rsid w:val="008151A3"/>
    <w:rsid w:val="00815FB4"/>
    <w:rsid w:val="00817CB9"/>
    <w:rsid w:val="008221E4"/>
    <w:rsid w:val="00826E09"/>
    <w:rsid w:val="00827C11"/>
    <w:rsid w:val="008323AB"/>
    <w:rsid w:val="00832E07"/>
    <w:rsid w:val="00833D12"/>
    <w:rsid w:val="0083710B"/>
    <w:rsid w:val="00841B95"/>
    <w:rsid w:val="00842A40"/>
    <w:rsid w:val="0084742B"/>
    <w:rsid w:val="00850279"/>
    <w:rsid w:val="00854CE6"/>
    <w:rsid w:val="00854EF5"/>
    <w:rsid w:val="00857583"/>
    <w:rsid w:val="008576B8"/>
    <w:rsid w:val="00860199"/>
    <w:rsid w:val="00860327"/>
    <w:rsid w:val="00860F62"/>
    <w:rsid w:val="0086241C"/>
    <w:rsid w:val="008626EF"/>
    <w:rsid w:val="0086501F"/>
    <w:rsid w:val="00866CC2"/>
    <w:rsid w:val="00871B93"/>
    <w:rsid w:val="00874357"/>
    <w:rsid w:val="008775CD"/>
    <w:rsid w:val="00880FF8"/>
    <w:rsid w:val="00881158"/>
    <w:rsid w:val="0088564B"/>
    <w:rsid w:val="00890C79"/>
    <w:rsid w:val="00891FCF"/>
    <w:rsid w:val="00893C2E"/>
    <w:rsid w:val="00893DD4"/>
    <w:rsid w:val="008945D1"/>
    <w:rsid w:val="0089476F"/>
    <w:rsid w:val="008975D9"/>
    <w:rsid w:val="008A0046"/>
    <w:rsid w:val="008A1554"/>
    <w:rsid w:val="008A20F0"/>
    <w:rsid w:val="008A3FAE"/>
    <w:rsid w:val="008A5244"/>
    <w:rsid w:val="008A643E"/>
    <w:rsid w:val="008A65B5"/>
    <w:rsid w:val="008B3111"/>
    <w:rsid w:val="008B5FCD"/>
    <w:rsid w:val="008B66BB"/>
    <w:rsid w:val="008B7FF3"/>
    <w:rsid w:val="008C6769"/>
    <w:rsid w:val="008C7182"/>
    <w:rsid w:val="008C790B"/>
    <w:rsid w:val="008D757E"/>
    <w:rsid w:val="008E0FF7"/>
    <w:rsid w:val="008E15DA"/>
    <w:rsid w:val="008E2B8E"/>
    <w:rsid w:val="008E2D64"/>
    <w:rsid w:val="008E614A"/>
    <w:rsid w:val="008E6AAE"/>
    <w:rsid w:val="008F4FE3"/>
    <w:rsid w:val="008F67F0"/>
    <w:rsid w:val="008F693C"/>
    <w:rsid w:val="00902459"/>
    <w:rsid w:val="0090731D"/>
    <w:rsid w:val="0091107B"/>
    <w:rsid w:val="00911F6F"/>
    <w:rsid w:val="00916007"/>
    <w:rsid w:val="00920184"/>
    <w:rsid w:val="009206E0"/>
    <w:rsid w:val="00922CF0"/>
    <w:rsid w:val="00922F1C"/>
    <w:rsid w:val="00924FE8"/>
    <w:rsid w:val="00930C94"/>
    <w:rsid w:val="0093207E"/>
    <w:rsid w:val="00934A83"/>
    <w:rsid w:val="00935618"/>
    <w:rsid w:val="0093612D"/>
    <w:rsid w:val="009378A7"/>
    <w:rsid w:val="00941F2B"/>
    <w:rsid w:val="00942969"/>
    <w:rsid w:val="00943DCC"/>
    <w:rsid w:val="00945FAF"/>
    <w:rsid w:val="009463C5"/>
    <w:rsid w:val="00946799"/>
    <w:rsid w:val="00946EFC"/>
    <w:rsid w:val="009508B9"/>
    <w:rsid w:val="00951DEB"/>
    <w:rsid w:val="0095226C"/>
    <w:rsid w:val="00952599"/>
    <w:rsid w:val="0095264C"/>
    <w:rsid w:val="00953498"/>
    <w:rsid w:val="009546D0"/>
    <w:rsid w:val="00955646"/>
    <w:rsid w:val="00956A48"/>
    <w:rsid w:val="00960C04"/>
    <w:rsid w:val="00962952"/>
    <w:rsid w:val="00963CE9"/>
    <w:rsid w:val="009645A3"/>
    <w:rsid w:val="00964F49"/>
    <w:rsid w:val="00965538"/>
    <w:rsid w:val="00965A31"/>
    <w:rsid w:val="00967350"/>
    <w:rsid w:val="00967435"/>
    <w:rsid w:val="0096785E"/>
    <w:rsid w:val="0097266B"/>
    <w:rsid w:val="00973D23"/>
    <w:rsid w:val="00977276"/>
    <w:rsid w:val="00980025"/>
    <w:rsid w:val="009822DD"/>
    <w:rsid w:val="0098410A"/>
    <w:rsid w:val="0098717D"/>
    <w:rsid w:val="00992835"/>
    <w:rsid w:val="00993BE8"/>
    <w:rsid w:val="00995BE6"/>
    <w:rsid w:val="009A0778"/>
    <w:rsid w:val="009A0897"/>
    <w:rsid w:val="009A2FC8"/>
    <w:rsid w:val="009A3337"/>
    <w:rsid w:val="009A4EF1"/>
    <w:rsid w:val="009A506C"/>
    <w:rsid w:val="009A5540"/>
    <w:rsid w:val="009B083C"/>
    <w:rsid w:val="009B4AB8"/>
    <w:rsid w:val="009B5A7A"/>
    <w:rsid w:val="009B6A94"/>
    <w:rsid w:val="009B7A27"/>
    <w:rsid w:val="009C1BA8"/>
    <w:rsid w:val="009C4381"/>
    <w:rsid w:val="009C55A1"/>
    <w:rsid w:val="009C69A5"/>
    <w:rsid w:val="009C7F13"/>
    <w:rsid w:val="009D4FE7"/>
    <w:rsid w:val="009D6349"/>
    <w:rsid w:val="009D64F2"/>
    <w:rsid w:val="009D7E46"/>
    <w:rsid w:val="009E0BFA"/>
    <w:rsid w:val="009E279B"/>
    <w:rsid w:val="009E388B"/>
    <w:rsid w:val="009E4DCA"/>
    <w:rsid w:val="009E694F"/>
    <w:rsid w:val="009F181B"/>
    <w:rsid w:val="009F5B7A"/>
    <w:rsid w:val="009F616C"/>
    <w:rsid w:val="009F6576"/>
    <w:rsid w:val="00A000B8"/>
    <w:rsid w:val="00A01841"/>
    <w:rsid w:val="00A0223B"/>
    <w:rsid w:val="00A02375"/>
    <w:rsid w:val="00A02B74"/>
    <w:rsid w:val="00A03431"/>
    <w:rsid w:val="00A109E0"/>
    <w:rsid w:val="00A122CF"/>
    <w:rsid w:val="00A12588"/>
    <w:rsid w:val="00A12731"/>
    <w:rsid w:val="00A147CF"/>
    <w:rsid w:val="00A149DE"/>
    <w:rsid w:val="00A1598F"/>
    <w:rsid w:val="00A21E3F"/>
    <w:rsid w:val="00A222B9"/>
    <w:rsid w:val="00A23DB1"/>
    <w:rsid w:val="00A3019E"/>
    <w:rsid w:val="00A31A8F"/>
    <w:rsid w:val="00A32062"/>
    <w:rsid w:val="00A336F0"/>
    <w:rsid w:val="00A40A06"/>
    <w:rsid w:val="00A4187A"/>
    <w:rsid w:val="00A41A3A"/>
    <w:rsid w:val="00A41CCB"/>
    <w:rsid w:val="00A43CAF"/>
    <w:rsid w:val="00A447FD"/>
    <w:rsid w:val="00A45E44"/>
    <w:rsid w:val="00A50E52"/>
    <w:rsid w:val="00A5301E"/>
    <w:rsid w:val="00A54C0A"/>
    <w:rsid w:val="00A560E1"/>
    <w:rsid w:val="00A57C0A"/>
    <w:rsid w:val="00A6049B"/>
    <w:rsid w:val="00A66328"/>
    <w:rsid w:val="00A66DFC"/>
    <w:rsid w:val="00A70BB5"/>
    <w:rsid w:val="00A7139A"/>
    <w:rsid w:val="00A73AAA"/>
    <w:rsid w:val="00A73DAE"/>
    <w:rsid w:val="00A75E0D"/>
    <w:rsid w:val="00A77CD1"/>
    <w:rsid w:val="00A80F1C"/>
    <w:rsid w:val="00A820A3"/>
    <w:rsid w:val="00A8211B"/>
    <w:rsid w:val="00A82C52"/>
    <w:rsid w:val="00A82E9C"/>
    <w:rsid w:val="00A82F78"/>
    <w:rsid w:val="00A87BE8"/>
    <w:rsid w:val="00A914C8"/>
    <w:rsid w:val="00A91A39"/>
    <w:rsid w:val="00A91F36"/>
    <w:rsid w:val="00A94104"/>
    <w:rsid w:val="00A9505A"/>
    <w:rsid w:val="00A955C2"/>
    <w:rsid w:val="00A95969"/>
    <w:rsid w:val="00A96A54"/>
    <w:rsid w:val="00A96DF0"/>
    <w:rsid w:val="00A97231"/>
    <w:rsid w:val="00A97B08"/>
    <w:rsid w:val="00AA23CF"/>
    <w:rsid w:val="00AA27B0"/>
    <w:rsid w:val="00AA2EDD"/>
    <w:rsid w:val="00AA5637"/>
    <w:rsid w:val="00AA678B"/>
    <w:rsid w:val="00AA7563"/>
    <w:rsid w:val="00AB050C"/>
    <w:rsid w:val="00AB1CAF"/>
    <w:rsid w:val="00AB273B"/>
    <w:rsid w:val="00AB27FC"/>
    <w:rsid w:val="00AB2A39"/>
    <w:rsid w:val="00AB33A6"/>
    <w:rsid w:val="00AB7111"/>
    <w:rsid w:val="00AB74DD"/>
    <w:rsid w:val="00AC3E52"/>
    <w:rsid w:val="00AC4B63"/>
    <w:rsid w:val="00AD02EC"/>
    <w:rsid w:val="00AD057F"/>
    <w:rsid w:val="00AD167C"/>
    <w:rsid w:val="00AD3ABF"/>
    <w:rsid w:val="00AD4F40"/>
    <w:rsid w:val="00AD6693"/>
    <w:rsid w:val="00AD69C5"/>
    <w:rsid w:val="00AD6A0C"/>
    <w:rsid w:val="00AD70DE"/>
    <w:rsid w:val="00AD73A3"/>
    <w:rsid w:val="00AE066B"/>
    <w:rsid w:val="00AE1A60"/>
    <w:rsid w:val="00AE35C5"/>
    <w:rsid w:val="00AE3D2F"/>
    <w:rsid w:val="00AE555F"/>
    <w:rsid w:val="00AE5DF5"/>
    <w:rsid w:val="00AE6AB4"/>
    <w:rsid w:val="00AF1029"/>
    <w:rsid w:val="00B02953"/>
    <w:rsid w:val="00B036D8"/>
    <w:rsid w:val="00B068BE"/>
    <w:rsid w:val="00B0734E"/>
    <w:rsid w:val="00B10033"/>
    <w:rsid w:val="00B125C7"/>
    <w:rsid w:val="00B125D3"/>
    <w:rsid w:val="00B13A73"/>
    <w:rsid w:val="00B14A13"/>
    <w:rsid w:val="00B173B3"/>
    <w:rsid w:val="00B21022"/>
    <w:rsid w:val="00B22CB0"/>
    <w:rsid w:val="00B248D2"/>
    <w:rsid w:val="00B26138"/>
    <w:rsid w:val="00B27912"/>
    <w:rsid w:val="00B31887"/>
    <w:rsid w:val="00B31DAB"/>
    <w:rsid w:val="00B344EC"/>
    <w:rsid w:val="00B3760F"/>
    <w:rsid w:val="00B4131E"/>
    <w:rsid w:val="00B428FB"/>
    <w:rsid w:val="00B436E8"/>
    <w:rsid w:val="00B4374F"/>
    <w:rsid w:val="00B44BE4"/>
    <w:rsid w:val="00B51D62"/>
    <w:rsid w:val="00B54C77"/>
    <w:rsid w:val="00B559CA"/>
    <w:rsid w:val="00B55D03"/>
    <w:rsid w:val="00B56F44"/>
    <w:rsid w:val="00B6051F"/>
    <w:rsid w:val="00B616B5"/>
    <w:rsid w:val="00B623B2"/>
    <w:rsid w:val="00B62B86"/>
    <w:rsid w:val="00B6472C"/>
    <w:rsid w:val="00B648FA"/>
    <w:rsid w:val="00B662E2"/>
    <w:rsid w:val="00B66BD3"/>
    <w:rsid w:val="00B730DC"/>
    <w:rsid w:val="00B75F35"/>
    <w:rsid w:val="00B77F58"/>
    <w:rsid w:val="00B83243"/>
    <w:rsid w:val="00B84FA6"/>
    <w:rsid w:val="00B86F80"/>
    <w:rsid w:val="00B912A3"/>
    <w:rsid w:val="00B91A4C"/>
    <w:rsid w:val="00B93660"/>
    <w:rsid w:val="00B97057"/>
    <w:rsid w:val="00B974C0"/>
    <w:rsid w:val="00BA10B3"/>
    <w:rsid w:val="00BA42F7"/>
    <w:rsid w:val="00BA5192"/>
    <w:rsid w:val="00BA5B6E"/>
    <w:rsid w:val="00BA733C"/>
    <w:rsid w:val="00BB119A"/>
    <w:rsid w:val="00BB125B"/>
    <w:rsid w:val="00BB126F"/>
    <w:rsid w:val="00BB227C"/>
    <w:rsid w:val="00BB2877"/>
    <w:rsid w:val="00BB2F2E"/>
    <w:rsid w:val="00BB5ED1"/>
    <w:rsid w:val="00BB7703"/>
    <w:rsid w:val="00BC132E"/>
    <w:rsid w:val="00BC3115"/>
    <w:rsid w:val="00BC691E"/>
    <w:rsid w:val="00BC6D96"/>
    <w:rsid w:val="00BC7E9E"/>
    <w:rsid w:val="00BD0B5B"/>
    <w:rsid w:val="00BD1762"/>
    <w:rsid w:val="00BD1E71"/>
    <w:rsid w:val="00BD204D"/>
    <w:rsid w:val="00BD208A"/>
    <w:rsid w:val="00BD2545"/>
    <w:rsid w:val="00BD5828"/>
    <w:rsid w:val="00BE7E30"/>
    <w:rsid w:val="00BF0CA7"/>
    <w:rsid w:val="00BF4167"/>
    <w:rsid w:val="00BF4369"/>
    <w:rsid w:val="00BF575A"/>
    <w:rsid w:val="00BF5BC5"/>
    <w:rsid w:val="00BF6741"/>
    <w:rsid w:val="00BF7D43"/>
    <w:rsid w:val="00C00A00"/>
    <w:rsid w:val="00C104AE"/>
    <w:rsid w:val="00C13677"/>
    <w:rsid w:val="00C1456E"/>
    <w:rsid w:val="00C15DDB"/>
    <w:rsid w:val="00C16B43"/>
    <w:rsid w:val="00C17072"/>
    <w:rsid w:val="00C1777E"/>
    <w:rsid w:val="00C203B4"/>
    <w:rsid w:val="00C22A09"/>
    <w:rsid w:val="00C23211"/>
    <w:rsid w:val="00C2391E"/>
    <w:rsid w:val="00C25CC7"/>
    <w:rsid w:val="00C269A4"/>
    <w:rsid w:val="00C313D5"/>
    <w:rsid w:val="00C320F0"/>
    <w:rsid w:val="00C3520E"/>
    <w:rsid w:val="00C36ADD"/>
    <w:rsid w:val="00C425BD"/>
    <w:rsid w:val="00C4300E"/>
    <w:rsid w:val="00C43432"/>
    <w:rsid w:val="00C46034"/>
    <w:rsid w:val="00C4673E"/>
    <w:rsid w:val="00C46CC3"/>
    <w:rsid w:val="00C46F17"/>
    <w:rsid w:val="00C50210"/>
    <w:rsid w:val="00C54D81"/>
    <w:rsid w:val="00C55030"/>
    <w:rsid w:val="00C55E37"/>
    <w:rsid w:val="00C57BE0"/>
    <w:rsid w:val="00C6167D"/>
    <w:rsid w:val="00C6277F"/>
    <w:rsid w:val="00C6281A"/>
    <w:rsid w:val="00C63E40"/>
    <w:rsid w:val="00C64DB0"/>
    <w:rsid w:val="00C6523A"/>
    <w:rsid w:val="00C654D4"/>
    <w:rsid w:val="00C66111"/>
    <w:rsid w:val="00C674E4"/>
    <w:rsid w:val="00C70F2C"/>
    <w:rsid w:val="00C72611"/>
    <w:rsid w:val="00C72B86"/>
    <w:rsid w:val="00C72EC0"/>
    <w:rsid w:val="00C739BF"/>
    <w:rsid w:val="00C75AF3"/>
    <w:rsid w:val="00C75C2C"/>
    <w:rsid w:val="00C7653A"/>
    <w:rsid w:val="00C77533"/>
    <w:rsid w:val="00C8029E"/>
    <w:rsid w:val="00C838C6"/>
    <w:rsid w:val="00C87C78"/>
    <w:rsid w:val="00C87E7F"/>
    <w:rsid w:val="00C90758"/>
    <w:rsid w:val="00C9181B"/>
    <w:rsid w:val="00C95202"/>
    <w:rsid w:val="00C95683"/>
    <w:rsid w:val="00C96C94"/>
    <w:rsid w:val="00CA0381"/>
    <w:rsid w:val="00CA5E41"/>
    <w:rsid w:val="00CA6311"/>
    <w:rsid w:val="00CA6EAD"/>
    <w:rsid w:val="00CA7D07"/>
    <w:rsid w:val="00CB18C9"/>
    <w:rsid w:val="00CB2FFD"/>
    <w:rsid w:val="00CB331F"/>
    <w:rsid w:val="00CB3C62"/>
    <w:rsid w:val="00CB6463"/>
    <w:rsid w:val="00CB6A82"/>
    <w:rsid w:val="00CB76E9"/>
    <w:rsid w:val="00CC1CB8"/>
    <w:rsid w:val="00CC4397"/>
    <w:rsid w:val="00CC4B69"/>
    <w:rsid w:val="00CC6862"/>
    <w:rsid w:val="00CD2918"/>
    <w:rsid w:val="00CD5769"/>
    <w:rsid w:val="00CD5E86"/>
    <w:rsid w:val="00CD5FC5"/>
    <w:rsid w:val="00CD642E"/>
    <w:rsid w:val="00CD750C"/>
    <w:rsid w:val="00CD7BD3"/>
    <w:rsid w:val="00CE24BB"/>
    <w:rsid w:val="00CE2589"/>
    <w:rsid w:val="00CE25D7"/>
    <w:rsid w:val="00CE68A7"/>
    <w:rsid w:val="00CE68CD"/>
    <w:rsid w:val="00CF0FAE"/>
    <w:rsid w:val="00CF13A2"/>
    <w:rsid w:val="00CF24DB"/>
    <w:rsid w:val="00CF2B63"/>
    <w:rsid w:val="00CF396C"/>
    <w:rsid w:val="00CF4A85"/>
    <w:rsid w:val="00CF4D19"/>
    <w:rsid w:val="00CF73B6"/>
    <w:rsid w:val="00D03109"/>
    <w:rsid w:val="00D03FCE"/>
    <w:rsid w:val="00D1075A"/>
    <w:rsid w:val="00D11C44"/>
    <w:rsid w:val="00D12D20"/>
    <w:rsid w:val="00D13CC4"/>
    <w:rsid w:val="00D142CA"/>
    <w:rsid w:val="00D17574"/>
    <w:rsid w:val="00D2065D"/>
    <w:rsid w:val="00D24EDF"/>
    <w:rsid w:val="00D339B5"/>
    <w:rsid w:val="00D36C1A"/>
    <w:rsid w:val="00D43571"/>
    <w:rsid w:val="00D4417D"/>
    <w:rsid w:val="00D44B6A"/>
    <w:rsid w:val="00D45252"/>
    <w:rsid w:val="00D4547A"/>
    <w:rsid w:val="00D45801"/>
    <w:rsid w:val="00D544D5"/>
    <w:rsid w:val="00D54B20"/>
    <w:rsid w:val="00D54C0F"/>
    <w:rsid w:val="00D557AB"/>
    <w:rsid w:val="00D56F8B"/>
    <w:rsid w:val="00D6249E"/>
    <w:rsid w:val="00D636B1"/>
    <w:rsid w:val="00D63AAE"/>
    <w:rsid w:val="00D65843"/>
    <w:rsid w:val="00D66BFC"/>
    <w:rsid w:val="00D7011B"/>
    <w:rsid w:val="00D7027C"/>
    <w:rsid w:val="00D70B15"/>
    <w:rsid w:val="00D71CD2"/>
    <w:rsid w:val="00D71DD0"/>
    <w:rsid w:val="00D738ED"/>
    <w:rsid w:val="00D74ACA"/>
    <w:rsid w:val="00D75B81"/>
    <w:rsid w:val="00D766BC"/>
    <w:rsid w:val="00D80F75"/>
    <w:rsid w:val="00D81BB6"/>
    <w:rsid w:val="00D8361B"/>
    <w:rsid w:val="00D85988"/>
    <w:rsid w:val="00D86AED"/>
    <w:rsid w:val="00D86F74"/>
    <w:rsid w:val="00D916F5"/>
    <w:rsid w:val="00D935D4"/>
    <w:rsid w:val="00D9379C"/>
    <w:rsid w:val="00D956DE"/>
    <w:rsid w:val="00D9573A"/>
    <w:rsid w:val="00D959A0"/>
    <w:rsid w:val="00D96CA7"/>
    <w:rsid w:val="00DA15D2"/>
    <w:rsid w:val="00DA2120"/>
    <w:rsid w:val="00DA494E"/>
    <w:rsid w:val="00DA50F8"/>
    <w:rsid w:val="00DA61A1"/>
    <w:rsid w:val="00DB32BD"/>
    <w:rsid w:val="00DB3403"/>
    <w:rsid w:val="00DB6985"/>
    <w:rsid w:val="00DB743B"/>
    <w:rsid w:val="00DC07D5"/>
    <w:rsid w:val="00DC199B"/>
    <w:rsid w:val="00DC4EA5"/>
    <w:rsid w:val="00DC6768"/>
    <w:rsid w:val="00DD02C5"/>
    <w:rsid w:val="00DD13F1"/>
    <w:rsid w:val="00DD3258"/>
    <w:rsid w:val="00DD50FA"/>
    <w:rsid w:val="00DE1298"/>
    <w:rsid w:val="00DE3530"/>
    <w:rsid w:val="00DE57FD"/>
    <w:rsid w:val="00DE6987"/>
    <w:rsid w:val="00DE69AD"/>
    <w:rsid w:val="00DE6C21"/>
    <w:rsid w:val="00DE76B2"/>
    <w:rsid w:val="00DF0BCD"/>
    <w:rsid w:val="00DF505A"/>
    <w:rsid w:val="00DF7036"/>
    <w:rsid w:val="00DF7F00"/>
    <w:rsid w:val="00E03F8A"/>
    <w:rsid w:val="00E04F95"/>
    <w:rsid w:val="00E06CFF"/>
    <w:rsid w:val="00E06F48"/>
    <w:rsid w:val="00E1155C"/>
    <w:rsid w:val="00E134CE"/>
    <w:rsid w:val="00E136CD"/>
    <w:rsid w:val="00E1390D"/>
    <w:rsid w:val="00E21B81"/>
    <w:rsid w:val="00E24699"/>
    <w:rsid w:val="00E26AD0"/>
    <w:rsid w:val="00E2745D"/>
    <w:rsid w:val="00E30DBA"/>
    <w:rsid w:val="00E31D39"/>
    <w:rsid w:val="00E34435"/>
    <w:rsid w:val="00E3447B"/>
    <w:rsid w:val="00E34EBD"/>
    <w:rsid w:val="00E35FFD"/>
    <w:rsid w:val="00E36345"/>
    <w:rsid w:val="00E364FB"/>
    <w:rsid w:val="00E37214"/>
    <w:rsid w:val="00E4039E"/>
    <w:rsid w:val="00E40BB4"/>
    <w:rsid w:val="00E40C7A"/>
    <w:rsid w:val="00E43B1F"/>
    <w:rsid w:val="00E44095"/>
    <w:rsid w:val="00E45415"/>
    <w:rsid w:val="00E5004E"/>
    <w:rsid w:val="00E50744"/>
    <w:rsid w:val="00E50D8F"/>
    <w:rsid w:val="00E527F4"/>
    <w:rsid w:val="00E53523"/>
    <w:rsid w:val="00E53C53"/>
    <w:rsid w:val="00E541B6"/>
    <w:rsid w:val="00E55CB4"/>
    <w:rsid w:val="00E573C7"/>
    <w:rsid w:val="00E6006E"/>
    <w:rsid w:val="00E603D2"/>
    <w:rsid w:val="00E610C3"/>
    <w:rsid w:val="00E703F9"/>
    <w:rsid w:val="00E710C4"/>
    <w:rsid w:val="00E71F06"/>
    <w:rsid w:val="00E75862"/>
    <w:rsid w:val="00E77275"/>
    <w:rsid w:val="00E77F8D"/>
    <w:rsid w:val="00E8173B"/>
    <w:rsid w:val="00E81B98"/>
    <w:rsid w:val="00E81F52"/>
    <w:rsid w:val="00E85603"/>
    <w:rsid w:val="00E87986"/>
    <w:rsid w:val="00E87B4F"/>
    <w:rsid w:val="00E87DB7"/>
    <w:rsid w:val="00E9029B"/>
    <w:rsid w:val="00E9061F"/>
    <w:rsid w:val="00E91968"/>
    <w:rsid w:val="00E9578B"/>
    <w:rsid w:val="00E96CDE"/>
    <w:rsid w:val="00E96E45"/>
    <w:rsid w:val="00EA13EE"/>
    <w:rsid w:val="00EA2C9A"/>
    <w:rsid w:val="00EB002C"/>
    <w:rsid w:val="00EB1E3C"/>
    <w:rsid w:val="00EB45FB"/>
    <w:rsid w:val="00EB6AAD"/>
    <w:rsid w:val="00EC1499"/>
    <w:rsid w:val="00EC1B4A"/>
    <w:rsid w:val="00EC1D85"/>
    <w:rsid w:val="00EC256E"/>
    <w:rsid w:val="00EC32B9"/>
    <w:rsid w:val="00EC7187"/>
    <w:rsid w:val="00ED1B5C"/>
    <w:rsid w:val="00ED1B69"/>
    <w:rsid w:val="00ED308D"/>
    <w:rsid w:val="00ED3B85"/>
    <w:rsid w:val="00ED3EC0"/>
    <w:rsid w:val="00ED4335"/>
    <w:rsid w:val="00ED6222"/>
    <w:rsid w:val="00ED7037"/>
    <w:rsid w:val="00ED7878"/>
    <w:rsid w:val="00EE185B"/>
    <w:rsid w:val="00EE46A6"/>
    <w:rsid w:val="00EE4817"/>
    <w:rsid w:val="00EE56D6"/>
    <w:rsid w:val="00EF3146"/>
    <w:rsid w:val="00EF3197"/>
    <w:rsid w:val="00EF4A1A"/>
    <w:rsid w:val="00EF5F11"/>
    <w:rsid w:val="00F0092D"/>
    <w:rsid w:val="00F02CB5"/>
    <w:rsid w:val="00F03DD5"/>
    <w:rsid w:val="00F057AB"/>
    <w:rsid w:val="00F066FD"/>
    <w:rsid w:val="00F11632"/>
    <w:rsid w:val="00F118AA"/>
    <w:rsid w:val="00F11B8A"/>
    <w:rsid w:val="00F121D6"/>
    <w:rsid w:val="00F12AD8"/>
    <w:rsid w:val="00F13019"/>
    <w:rsid w:val="00F14C18"/>
    <w:rsid w:val="00F14D46"/>
    <w:rsid w:val="00F15EA6"/>
    <w:rsid w:val="00F20716"/>
    <w:rsid w:val="00F218EA"/>
    <w:rsid w:val="00F22632"/>
    <w:rsid w:val="00F2474B"/>
    <w:rsid w:val="00F305F9"/>
    <w:rsid w:val="00F317BD"/>
    <w:rsid w:val="00F32164"/>
    <w:rsid w:val="00F361E8"/>
    <w:rsid w:val="00F3649E"/>
    <w:rsid w:val="00F43CB6"/>
    <w:rsid w:val="00F4475F"/>
    <w:rsid w:val="00F46CE0"/>
    <w:rsid w:val="00F46F6F"/>
    <w:rsid w:val="00F47E68"/>
    <w:rsid w:val="00F52097"/>
    <w:rsid w:val="00F5490A"/>
    <w:rsid w:val="00F55B3F"/>
    <w:rsid w:val="00F57C93"/>
    <w:rsid w:val="00F618AF"/>
    <w:rsid w:val="00F649B0"/>
    <w:rsid w:val="00F64B8E"/>
    <w:rsid w:val="00F66130"/>
    <w:rsid w:val="00F66F92"/>
    <w:rsid w:val="00F677A9"/>
    <w:rsid w:val="00F7236D"/>
    <w:rsid w:val="00F75609"/>
    <w:rsid w:val="00F84C65"/>
    <w:rsid w:val="00F84F26"/>
    <w:rsid w:val="00F85442"/>
    <w:rsid w:val="00F85B93"/>
    <w:rsid w:val="00F944DF"/>
    <w:rsid w:val="00F94CF6"/>
    <w:rsid w:val="00FA050A"/>
    <w:rsid w:val="00FA14FE"/>
    <w:rsid w:val="00FA2696"/>
    <w:rsid w:val="00FA751C"/>
    <w:rsid w:val="00FA767D"/>
    <w:rsid w:val="00FB0DCE"/>
    <w:rsid w:val="00FB1143"/>
    <w:rsid w:val="00FB2019"/>
    <w:rsid w:val="00FB418F"/>
    <w:rsid w:val="00FB43DB"/>
    <w:rsid w:val="00FB7D2F"/>
    <w:rsid w:val="00FC0127"/>
    <w:rsid w:val="00FC294D"/>
    <w:rsid w:val="00FD33C8"/>
    <w:rsid w:val="00FE5340"/>
    <w:rsid w:val="00FE5B73"/>
    <w:rsid w:val="00FE60AE"/>
    <w:rsid w:val="00FE6A6B"/>
    <w:rsid w:val="00FF4478"/>
    <w:rsid w:val="00FF6A64"/>
    <w:rsid w:val="00FF7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93DA7"/>
  <w15:docId w15:val="{0BABA5B5-2E44-4904-BA7A-13786CE4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A1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E6AB4"/>
    <w:pPr>
      <w:keepNext/>
      <w:ind w:left="3306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155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F4E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4DC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6FB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B6FB2"/>
  </w:style>
  <w:style w:type="paragraph" w:styleId="Rodap">
    <w:name w:val="footer"/>
    <w:basedOn w:val="Normal"/>
    <w:link w:val="RodapChar"/>
    <w:uiPriority w:val="99"/>
    <w:unhideWhenUsed/>
    <w:rsid w:val="006B6FB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B6FB2"/>
  </w:style>
  <w:style w:type="paragraph" w:styleId="Textodebalo">
    <w:name w:val="Balloon Text"/>
    <w:basedOn w:val="Normal"/>
    <w:link w:val="TextodebaloChar"/>
    <w:uiPriority w:val="99"/>
    <w:semiHidden/>
    <w:unhideWhenUsed/>
    <w:rsid w:val="006B6F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FB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9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AE6AB4"/>
    <w:rPr>
      <w:rFonts w:ascii="Times New Roman" w:eastAsia="Times New Roman" w:hAnsi="Times New Roman" w:cs="Times New Roman"/>
      <w:sz w:val="28"/>
      <w:szCs w:val="24"/>
    </w:rPr>
  </w:style>
  <w:style w:type="paragraph" w:styleId="Corpodetexto">
    <w:name w:val="Body Text"/>
    <w:basedOn w:val="Normal"/>
    <w:link w:val="CorpodetextoChar"/>
    <w:rsid w:val="00AE6AB4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6AB4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basedOn w:val="Fontepargpadro"/>
    <w:uiPriority w:val="99"/>
    <w:unhideWhenUsed/>
    <w:rsid w:val="00EC32B9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A18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A18A5"/>
    <w:pPr>
      <w:spacing w:line="259" w:lineRule="auto"/>
      <w:outlineLvl w:val="9"/>
    </w:pPr>
  </w:style>
  <w:style w:type="paragraph" w:styleId="PargrafodaLista">
    <w:name w:val="List Paragraph"/>
    <w:basedOn w:val="Normal"/>
    <w:uiPriority w:val="34"/>
    <w:qFormat/>
    <w:rsid w:val="00962952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5C4525"/>
    <w:rPr>
      <w:i/>
      <w:iCs/>
    </w:rPr>
  </w:style>
  <w:style w:type="paragraph" w:styleId="NormalWeb">
    <w:name w:val="Normal (Web)"/>
    <w:basedOn w:val="Normal"/>
    <w:uiPriority w:val="99"/>
    <w:unhideWhenUsed/>
    <w:rsid w:val="00553880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134C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134C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8B3111"/>
    <w:rPr>
      <w:color w:val="800080" w:themeColor="followedHyperlink"/>
      <w:u w:val="single"/>
    </w:rPr>
  </w:style>
  <w:style w:type="paragraph" w:customStyle="1" w:styleId="Default">
    <w:name w:val="Default"/>
    <w:rsid w:val="002501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6F4E8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F4E86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0155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15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155BB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CdigoHTML">
    <w:name w:val="HTML Code"/>
    <w:basedOn w:val="Fontepargpadro"/>
    <w:uiPriority w:val="99"/>
    <w:semiHidden/>
    <w:unhideWhenUsed/>
    <w:rsid w:val="000155BB"/>
    <w:rPr>
      <w:rFonts w:ascii="Courier New" w:eastAsia="Times New Roman" w:hAnsi="Courier New" w:cs="Courier New"/>
      <w:sz w:val="20"/>
      <w:szCs w:val="20"/>
    </w:rPr>
  </w:style>
  <w:style w:type="character" w:customStyle="1" w:styleId="hljs-variable">
    <w:name w:val="hljs-variable"/>
    <w:basedOn w:val="Fontepargpadro"/>
    <w:rsid w:val="000155BB"/>
  </w:style>
  <w:style w:type="character" w:customStyle="1" w:styleId="hljs-operator">
    <w:name w:val="hljs-operator"/>
    <w:basedOn w:val="Fontepargpadro"/>
    <w:rsid w:val="000155BB"/>
  </w:style>
  <w:style w:type="character" w:customStyle="1" w:styleId="hljs-builtin">
    <w:name w:val="hljs-built_in"/>
    <w:basedOn w:val="Fontepargpadro"/>
    <w:rsid w:val="000155BB"/>
  </w:style>
  <w:style w:type="character" w:customStyle="1" w:styleId="hljs-punctuation">
    <w:name w:val="hljs-punctuation"/>
    <w:basedOn w:val="Fontepargpadro"/>
    <w:rsid w:val="000155BB"/>
  </w:style>
  <w:style w:type="character" w:customStyle="1" w:styleId="Ttulo5Char">
    <w:name w:val="Título 5 Char"/>
    <w:basedOn w:val="Fontepargpadro"/>
    <w:link w:val="Ttulo5"/>
    <w:uiPriority w:val="9"/>
    <w:semiHidden/>
    <w:rsid w:val="009E4DC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t-BR"/>
    </w:rPr>
  </w:style>
  <w:style w:type="character" w:customStyle="1" w:styleId="relative">
    <w:name w:val="relative"/>
    <w:basedOn w:val="Fontepargpadro"/>
    <w:rsid w:val="00951DEB"/>
  </w:style>
  <w:style w:type="paragraph" w:customStyle="1" w:styleId="not-prose">
    <w:name w:val="not-prose"/>
    <w:basedOn w:val="Normal"/>
    <w:rsid w:val="00951DEB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A23D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3DB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3D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3D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3DB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4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5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48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25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7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5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6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9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6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2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1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8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6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4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9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9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59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3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2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2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6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3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7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0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1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7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5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12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434DA-B6D3-4E55-92DD-7B9E3EBC3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31</Pages>
  <Words>8958</Words>
  <Characters>48375</Characters>
  <Application>Microsoft Office Word</Application>
  <DocSecurity>0</DocSecurity>
  <Lines>403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Najara Lima</cp:lastModifiedBy>
  <cp:revision>48</cp:revision>
  <cp:lastPrinted>2023-08-31T14:40:00Z</cp:lastPrinted>
  <dcterms:created xsi:type="dcterms:W3CDTF">2026-05-20T14:24:00Z</dcterms:created>
  <dcterms:modified xsi:type="dcterms:W3CDTF">2026-05-20T17:47:00Z</dcterms:modified>
</cp:coreProperties>
</file>